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:rsidR="00D65776" w:rsidRPr="00D65776" w:rsidRDefault="00D65776" w:rsidP="00D65776">
      <w:pPr>
        <w:rPr>
          <w:lang w:val="de-AT"/>
        </w:rPr>
      </w:pPr>
    </w:p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  <w:r>
        <w:t>Release</w:t>
      </w:r>
      <w:r w:rsidR="0031568D">
        <w:t xml:space="preserve"> N</w:t>
      </w:r>
      <w:r>
        <w:t xml:space="preserve">otes </w:t>
      </w:r>
      <w:r w:rsidRPr="00A03CFA">
        <w:t>OMDS 3.0</w:t>
      </w:r>
      <w:r>
        <w:t xml:space="preserve"> </w:t>
      </w:r>
    </w:p>
    <w:p w:rsidR="002E77EB" w:rsidRDefault="002E77EB" w:rsidP="002E77EB"/>
    <w:p w:rsidR="002E77EB" w:rsidRDefault="002E77EB" w:rsidP="002E77EB"/>
    <w:p w:rsidR="00AE12B1" w:rsidRDefault="00AE12B1" w:rsidP="002E77EB"/>
    <w:p w:rsidR="002E77EB" w:rsidRDefault="002E77EB" w:rsidP="002E77EB">
      <w:r>
        <w:br/>
      </w:r>
    </w:p>
    <w:p w:rsidR="002E77EB" w:rsidRPr="00967AC5" w:rsidRDefault="002E77EB" w:rsidP="002E77EB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2E77EB" w:rsidTr="00713618">
        <w:tc>
          <w:tcPr>
            <w:tcW w:w="2694" w:type="dxa"/>
            <w:shd w:val="clear" w:color="auto" w:fill="F2F2F2" w:themeFill="background1" w:themeFillShade="F2"/>
          </w:tcPr>
          <w:p w:rsidR="002E77EB" w:rsidRDefault="002E77EB" w:rsidP="00713618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2E77EB" w:rsidRDefault="002E77EB" w:rsidP="00713618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:rsidR="002E77EB" w:rsidRDefault="002E77EB" w:rsidP="00713618">
            <w:r>
              <w:t>Datum</w:t>
            </w:r>
          </w:p>
        </w:tc>
      </w:tr>
      <w:tr w:rsidR="002E77EB" w:rsidRPr="00967AC5" w:rsidTr="00713618">
        <w:tc>
          <w:tcPr>
            <w:tcW w:w="2694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Ignaz Geiger</w:t>
            </w:r>
          </w:p>
        </w:tc>
        <w:tc>
          <w:tcPr>
            <w:tcW w:w="4961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Veröffentlichung Release 1.0.0</w:t>
            </w:r>
          </w:p>
        </w:tc>
        <w:tc>
          <w:tcPr>
            <w:tcW w:w="1783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27.03.2017</w:t>
            </w:r>
          </w:p>
        </w:tc>
      </w:tr>
      <w:tr w:rsidR="0031568D" w:rsidRPr="00967AC5" w:rsidTr="00A919CE">
        <w:tc>
          <w:tcPr>
            <w:tcW w:w="2694" w:type="dxa"/>
          </w:tcPr>
          <w:p w:rsidR="0031568D" w:rsidRPr="00967AC5" w:rsidRDefault="0031568D" w:rsidP="00A919CE">
            <w:pPr>
              <w:rPr>
                <w:sz w:val="18"/>
              </w:rPr>
            </w:pPr>
            <w:r>
              <w:rPr>
                <w:sz w:val="18"/>
              </w:rPr>
              <w:t>Ignaz Geiger</w:t>
            </w:r>
          </w:p>
        </w:tc>
        <w:tc>
          <w:tcPr>
            <w:tcW w:w="4961" w:type="dxa"/>
          </w:tcPr>
          <w:p w:rsidR="0031568D" w:rsidRPr="00967AC5" w:rsidRDefault="0031568D" w:rsidP="00A919CE">
            <w:pPr>
              <w:rPr>
                <w:sz w:val="18"/>
              </w:rPr>
            </w:pPr>
            <w:r>
              <w:rPr>
                <w:sz w:val="18"/>
              </w:rPr>
              <w:t>Veröffentlichung Release 1.1.0</w:t>
            </w:r>
          </w:p>
        </w:tc>
        <w:tc>
          <w:tcPr>
            <w:tcW w:w="1783" w:type="dxa"/>
          </w:tcPr>
          <w:p w:rsidR="0031568D" w:rsidRPr="00967AC5" w:rsidRDefault="0031568D" w:rsidP="00A919CE">
            <w:pPr>
              <w:rPr>
                <w:sz w:val="18"/>
              </w:rPr>
            </w:pPr>
            <w:r>
              <w:rPr>
                <w:sz w:val="18"/>
              </w:rPr>
              <w:t>05.10.2017</w:t>
            </w:r>
          </w:p>
        </w:tc>
      </w:tr>
      <w:tr w:rsidR="00E66C07" w:rsidRPr="00967AC5" w:rsidTr="009178EC">
        <w:tc>
          <w:tcPr>
            <w:tcW w:w="2694" w:type="dxa"/>
          </w:tcPr>
          <w:p w:rsidR="00E66C07" w:rsidRPr="00967AC5" w:rsidRDefault="00E66C07" w:rsidP="009178EC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:rsidR="00E66C07" w:rsidRPr="00967AC5" w:rsidRDefault="00E66C07" w:rsidP="009178EC">
            <w:pPr>
              <w:rPr>
                <w:sz w:val="18"/>
              </w:rPr>
            </w:pPr>
            <w:r>
              <w:rPr>
                <w:sz w:val="18"/>
              </w:rPr>
              <w:t>Veröffentlichung Release 1.1.1</w:t>
            </w:r>
          </w:p>
        </w:tc>
        <w:tc>
          <w:tcPr>
            <w:tcW w:w="1783" w:type="dxa"/>
          </w:tcPr>
          <w:p w:rsidR="00E66C07" w:rsidRPr="00967AC5" w:rsidRDefault="00E66C07" w:rsidP="009178EC">
            <w:pPr>
              <w:rPr>
                <w:sz w:val="18"/>
              </w:rPr>
            </w:pPr>
            <w:r>
              <w:rPr>
                <w:sz w:val="18"/>
              </w:rPr>
              <w:t>27.11.2017</w:t>
            </w:r>
          </w:p>
        </w:tc>
      </w:tr>
      <w:tr w:rsidR="002E77EB" w:rsidRPr="00967AC5" w:rsidTr="00713618">
        <w:tc>
          <w:tcPr>
            <w:tcW w:w="2694" w:type="dxa"/>
          </w:tcPr>
          <w:p w:rsidR="002E77EB" w:rsidRPr="00967AC5" w:rsidRDefault="0031568D" w:rsidP="00713618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Veröffentlichung Release 1.</w:t>
            </w:r>
            <w:r w:rsidR="00000B44">
              <w:rPr>
                <w:sz w:val="18"/>
              </w:rPr>
              <w:t>2</w:t>
            </w:r>
            <w:r>
              <w:rPr>
                <w:sz w:val="18"/>
              </w:rPr>
              <w:t>.</w:t>
            </w:r>
            <w:r w:rsidR="00000B44">
              <w:rPr>
                <w:sz w:val="18"/>
              </w:rPr>
              <w:t>0</w:t>
            </w:r>
          </w:p>
        </w:tc>
        <w:tc>
          <w:tcPr>
            <w:tcW w:w="1783" w:type="dxa"/>
          </w:tcPr>
          <w:p w:rsidR="002E77EB" w:rsidRPr="00967AC5" w:rsidRDefault="00E66C07" w:rsidP="005F49AA">
            <w:pPr>
              <w:rPr>
                <w:sz w:val="18"/>
              </w:rPr>
            </w:pPr>
            <w:r>
              <w:rPr>
                <w:sz w:val="18"/>
              </w:rPr>
              <w:t>29</w:t>
            </w:r>
            <w:r w:rsidR="002E77EB">
              <w:rPr>
                <w:sz w:val="18"/>
              </w:rPr>
              <w:t>.</w:t>
            </w:r>
            <w:r>
              <w:rPr>
                <w:sz w:val="18"/>
              </w:rPr>
              <w:t>03</w:t>
            </w:r>
            <w:r w:rsidR="002E77EB">
              <w:rPr>
                <w:sz w:val="18"/>
              </w:rPr>
              <w:t>.201</w:t>
            </w:r>
            <w:r>
              <w:rPr>
                <w:sz w:val="18"/>
              </w:rPr>
              <w:t>8</w:t>
            </w:r>
          </w:p>
        </w:tc>
      </w:tr>
    </w:tbl>
    <w:p w:rsidR="002E77EB" w:rsidRDefault="002E77EB" w:rsidP="002E77EB"/>
    <w:p w:rsidR="00AE12B1" w:rsidRDefault="00AE12B1" w:rsidP="002E77EB">
      <w:pPr>
        <w:rPr>
          <w:b/>
        </w:rPr>
      </w:pPr>
    </w:p>
    <w:p w:rsidR="00AE12B1" w:rsidRDefault="00AE12B1" w:rsidP="002E77EB">
      <w:pPr>
        <w:rPr>
          <w:b/>
        </w:rPr>
      </w:pPr>
    </w:p>
    <w:p w:rsidR="00AE12B1" w:rsidRDefault="00AE12B1" w:rsidP="002E77EB">
      <w:pPr>
        <w:rPr>
          <w:b/>
        </w:rPr>
      </w:pPr>
    </w:p>
    <w:p w:rsidR="00AE12B1" w:rsidRDefault="00AE12B1" w:rsidP="002E77EB">
      <w:pPr>
        <w:rPr>
          <w:b/>
        </w:rPr>
      </w:pPr>
    </w:p>
    <w:p w:rsidR="002E77EB" w:rsidRDefault="002E77EB" w:rsidP="002E77EB">
      <w:r w:rsidRPr="00A03CFA">
        <w:rPr>
          <w:b/>
        </w:rPr>
        <w:t>Ansprechpartner</w:t>
      </w:r>
      <w:r>
        <w:tab/>
        <w:t>Manfred Klaber</w:t>
      </w:r>
      <w:r w:rsidRPr="00D57F11">
        <w:t xml:space="preserve">, </w:t>
      </w:r>
      <w:hyperlink r:id="rId8" w:history="1">
        <w:r w:rsidRPr="00367F1C">
          <w:rPr>
            <w:rStyle w:val="Hyperlink"/>
          </w:rPr>
          <w:t>manfred.klaber@vvo.at</w:t>
        </w:r>
      </w:hyperlink>
    </w:p>
    <w:p w:rsidR="002E77EB" w:rsidRDefault="002E77EB">
      <w:r>
        <w:br w:type="page"/>
      </w:r>
    </w:p>
    <w:p w:rsidR="00DD5669" w:rsidRDefault="00D65776" w:rsidP="00DD5669">
      <w:pPr>
        <w:pStyle w:val="berschrift1"/>
      </w:pPr>
      <w:r>
        <w:lastRenderedPageBreak/>
        <w:t>Überblick</w:t>
      </w:r>
    </w:p>
    <w:p w:rsidR="004D47B0" w:rsidRDefault="000C6ECB" w:rsidP="004D47B0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  <w:r w:rsidR="00406448">
        <w:t xml:space="preserve"> </w:t>
      </w:r>
      <w:r w:rsidR="004D47B0">
        <w:t>Die Ergebnisse der Standardisierung werden den Marktteilnehmern in Form von „Normen“ auf der Webseite des Versicherungsverbandes zum Download zur Verfügung gestellt.</w:t>
      </w:r>
    </w:p>
    <w:p w:rsidR="00AC09CA" w:rsidRDefault="00AC09CA" w:rsidP="007A1E4C"/>
    <w:p w:rsidR="00E50EA2" w:rsidRDefault="003E1236" w:rsidP="007A1E4C">
      <w:r>
        <w:t xml:space="preserve">Die </w:t>
      </w:r>
      <w:r w:rsidR="00762D6C">
        <w:t xml:space="preserve">OMDS 3.0 Dokumentation und Arbeitsgrundlagen </w:t>
      </w:r>
      <w:r w:rsidR="00AE12B1">
        <w:t>stehen</w:t>
      </w:r>
      <w:r>
        <w:t xml:space="preserve"> </w:t>
      </w:r>
      <w:r w:rsidR="00AE12B1">
        <w:t xml:space="preserve">frei </w:t>
      </w:r>
      <w:r>
        <w:t xml:space="preserve">verfügbar </w:t>
      </w:r>
      <w:r w:rsidR="00D65776">
        <w:t xml:space="preserve">zum Download bereit </w:t>
      </w:r>
      <w:r>
        <w:t>und umfass</w:t>
      </w:r>
      <w:r w:rsidR="005F49AA">
        <w:t>t</w:t>
      </w:r>
      <w:r>
        <w:t xml:space="preserve"> folgende </w:t>
      </w:r>
      <w:r w:rsidR="00AE12B1">
        <w:t>Informationen</w:t>
      </w:r>
      <w:r>
        <w:t>:</w:t>
      </w:r>
    </w:p>
    <w:p w:rsidR="006C3659" w:rsidRDefault="006C3659" w:rsidP="00DD5669"/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5776"/>
        <w:gridCol w:w="4147"/>
      </w:tblGrid>
      <w:tr w:rsidR="003E1236" w:rsidRPr="00AE12B1" w:rsidTr="00AE12B1">
        <w:tc>
          <w:tcPr>
            <w:tcW w:w="5776" w:type="dxa"/>
            <w:shd w:val="clear" w:color="auto" w:fill="17365D" w:themeFill="text2" w:themeFillShade="BF"/>
          </w:tcPr>
          <w:p w:rsidR="003E1236" w:rsidRPr="00AE12B1" w:rsidRDefault="003E1236" w:rsidP="00DD5669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DOWNLOAD</w:t>
            </w:r>
            <w:r w:rsidR="00D65776">
              <w:rPr>
                <w:b/>
                <w:color w:val="FFFFFF" w:themeColor="background1"/>
                <w:sz w:val="22"/>
              </w:rPr>
              <w:t xml:space="preserve"> File</w:t>
            </w:r>
          </w:p>
        </w:tc>
        <w:tc>
          <w:tcPr>
            <w:tcW w:w="4147" w:type="dxa"/>
            <w:shd w:val="clear" w:color="auto" w:fill="17365D" w:themeFill="text2" w:themeFillShade="BF"/>
          </w:tcPr>
          <w:p w:rsidR="003E1236" w:rsidRPr="00AE12B1" w:rsidRDefault="003E1236" w:rsidP="00DD5669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4147" w:type="dxa"/>
          </w:tcPr>
          <w:p w:rsidR="000C7DDF" w:rsidRPr="00AE12B1" w:rsidRDefault="00D65776" w:rsidP="000C7DDF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="002D3836"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="002D3836" w:rsidRPr="00AE12B1">
              <w:rPr>
                <w:sz w:val="22"/>
              </w:rPr>
              <w:t>„</w:t>
            </w:r>
            <w:r w:rsidR="000C7DDF" w:rsidRPr="00AE12B1">
              <w:rPr>
                <w:sz w:val="22"/>
              </w:rPr>
              <w:t>Enterprise-</w:t>
            </w:r>
            <w:proofErr w:type="spellStart"/>
            <w:r w:rsidR="000C7DDF" w:rsidRPr="00AE12B1">
              <w:rPr>
                <w:sz w:val="22"/>
              </w:rPr>
              <w:t>Architect</w:t>
            </w:r>
            <w:proofErr w:type="spellEnd"/>
            <w:r w:rsidR="002D3836"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="000C7DDF" w:rsidRPr="00AE12B1">
              <w:rPr>
                <w:sz w:val="22"/>
              </w:rPr>
              <w:t>Model</w:t>
            </w:r>
            <w:r w:rsidR="002D3836" w:rsidRPr="00AE12B1">
              <w:rPr>
                <w:sz w:val="22"/>
              </w:rPr>
              <w:t>le</w:t>
            </w:r>
            <w:r>
              <w:rPr>
                <w:sz w:val="22"/>
              </w:rPr>
              <w:t>n</w:t>
            </w:r>
            <w:r w:rsidR="000C7DDF" w:rsidRPr="00AE12B1">
              <w:rPr>
                <w:sz w:val="22"/>
              </w:rPr>
              <w:t xml:space="preserve"> sowie in HTML-Format</w:t>
            </w:r>
          </w:p>
          <w:p w:rsidR="000C7DDF" w:rsidRPr="00AE12B1" w:rsidRDefault="000C7DDF" w:rsidP="000C7DDF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 w:rsidR="00D65776"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 w:rsidR="00D65776"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 w:rsidR="00D65776">
              <w:rPr>
                <w:sz w:val="22"/>
              </w:rPr>
              <w:t xml:space="preserve">struktur“) </w:t>
            </w:r>
          </w:p>
          <w:p w:rsidR="003E1236" w:rsidRPr="00AE12B1" w:rsidRDefault="00D65776" w:rsidP="000C7DDF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="000C7DDF" w:rsidRPr="00AE12B1">
              <w:rPr>
                <w:sz w:val="22"/>
              </w:rPr>
              <w:t>des Normierungsprozesses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="00FE5597"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4147" w:type="dxa"/>
          </w:tcPr>
          <w:p w:rsidR="003E1236" w:rsidRPr="00FE5597" w:rsidRDefault="00AE12B1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</w:t>
            </w:r>
            <w:r w:rsidR="005F49AA">
              <w:rPr>
                <w:sz w:val="22"/>
              </w:rPr>
              <w:t>r</w:t>
            </w:r>
            <w:r w:rsidRPr="00FE5597">
              <w:rPr>
                <w:sz w:val="22"/>
              </w:rPr>
              <w:t xml:space="preserve"> </w:t>
            </w:r>
            <w:r w:rsidR="001B7A4C" w:rsidRPr="00FE5597">
              <w:rPr>
                <w:sz w:val="22"/>
              </w:rPr>
              <w:t>Authentifizierung</w:t>
            </w:r>
          </w:p>
          <w:p w:rsidR="001B7A4C" w:rsidRDefault="00810D6E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="001B7A4C" w:rsidRPr="00FE5597">
              <w:rPr>
                <w:sz w:val="22"/>
              </w:rPr>
              <w:t>Fehlercodes</w:t>
            </w:r>
          </w:p>
          <w:p w:rsidR="00810D6E" w:rsidRPr="00FE5597" w:rsidRDefault="00810D6E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:rsidR="00FE5597" w:rsidRPr="00FE5597" w:rsidRDefault="00FE5597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 w:rsidR="00D65776">
              <w:rPr>
                <w:sz w:val="22"/>
              </w:rPr>
              <w:t>s</w:t>
            </w:r>
          </w:p>
          <w:p w:rsidR="00FE5597" w:rsidRDefault="00FE5597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:rsidR="00B54710" w:rsidRPr="00FE5597" w:rsidRDefault="00B54710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>
              <w:rPr>
                <w:sz w:val="22"/>
              </w:rPr>
              <w:t xml:space="preserve">Grundlagen </w:t>
            </w:r>
            <w:proofErr w:type="spellStart"/>
            <w:r>
              <w:rPr>
                <w:sz w:val="22"/>
              </w:rPr>
              <w:t>Notfikationen</w:t>
            </w:r>
            <w:proofErr w:type="spellEnd"/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4147" w:type="dxa"/>
          </w:tcPr>
          <w:p w:rsidR="003E1236" w:rsidRPr="00AE12B1" w:rsidRDefault="00AE12B1" w:rsidP="001B7A4C">
            <w:pPr>
              <w:rPr>
                <w:sz w:val="22"/>
              </w:rPr>
            </w:pPr>
            <w:r>
              <w:rPr>
                <w:sz w:val="22"/>
              </w:rPr>
              <w:t xml:space="preserve">Norm zu </w:t>
            </w:r>
            <w:r w:rsidR="001B7A4C" w:rsidRPr="00AE12B1">
              <w:rPr>
                <w:sz w:val="22"/>
              </w:rPr>
              <w:t>Deep-Link Angebot/Antrag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4147" w:type="dxa"/>
          </w:tcPr>
          <w:p w:rsidR="00FE5597" w:rsidRDefault="00AE12B1" w:rsidP="00FE5597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Norm zu </w:t>
            </w:r>
            <w:r w:rsidR="001B7A4C" w:rsidRPr="00FE5597">
              <w:rPr>
                <w:sz w:val="22"/>
              </w:rPr>
              <w:t>Datenübertragung OMDS</w:t>
            </w:r>
          </w:p>
          <w:p w:rsidR="003E1236" w:rsidRPr="00FE5597" w:rsidRDefault="00AE12B1" w:rsidP="00FE5597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Norm zu </w:t>
            </w:r>
            <w:r w:rsidR="001B7A4C" w:rsidRPr="00FE5597">
              <w:rPr>
                <w:sz w:val="22"/>
              </w:rPr>
              <w:t>Vertragsbezogene Dokumente</w:t>
            </w:r>
          </w:p>
          <w:p w:rsidR="001B7A4C" w:rsidRPr="00FE5597" w:rsidRDefault="00AE12B1" w:rsidP="00FE5597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Norm zu </w:t>
            </w:r>
            <w:r w:rsidR="001B7A4C" w:rsidRPr="00FE5597">
              <w:rPr>
                <w:sz w:val="22"/>
              </w:rPr>
              <w:t>Deep-Link Vertrag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4147" w:type="dxa"/>
          </w:tcPr>
          <w:p w:rsidR="003E1236" w:rsidRPr="00AE12B1" w:rsidRDefault="00AE12B1" w:rsidP="001B7A4C">
            <w:pPr>
              <w:rPr>
                <w:sz w:val="22"/>
              </w:rPr>
            </w:pPr>
            <w:r>
              <w:rPr>
                <w:sz w:val="22"/>
              </w:rPr>
              <w:t xml:space="preserve">Norm zu </w:t>
            </w:r>
            <w:r w:rsidR="001B7A4C" w:rsidRPr="00AE12B1">
              <w:rPr>
                <w:sz w:val="22"/>
              </w:rPr>
              <w:t>Deep-Link Partner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4147" w:type="dxa"/>
          </w:tcPr>
          <w:p w:rsidR="003E1236" w:rsidRDefault="00AE12B1" w:rsidP="00DD5669">
            <w:pPr>
              <w:rPr>
                <w:sz w:val="22"/>
              </w:rPr>
            </w:pPr>
            <w:r>
              <w:rPr>
                <w:sz w:val="22"/>
              </w:rPr>
              <w:t xml:space="preserve">Norm zu </w:t>
            </w:r>
            <w:r w:rsidR="001B7A4C" w:rsidRPr="00AE12B1">
              <w:rPr>
                <w:sz w:val="22"/>
              </w:rPr>
              <w:t>Deep-Link Schaden</w:t>
            </w:r>
          </w:p>
          <w:p w:rsidR="00223CC3" w:rsidRPr="00AE12B1" w:rsidRDefault="00223CC3" w:rsidP="00223CC3">
            <w:pPr>
              <w:rPr>
                <w:sz w:val="22"/>
              </w:rPr>
            </w:pPr>
            <w:r>
              <w:rPr>
                <w:sz w:val="22"/>
              </w:rPr>
              <w:t>Norm zu Schadenmeldung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– XSD</w:t>
            </w:r>
          </w:p>
        </w:tc>
        <w:tc>
          <w:tcPr>
            <w:tcW w:w="4147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XSD und WSDL Dateien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3E1236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4147" w:type="dxa"/>
          </w:tcPr>
          <w:p w:rsidR="003E1236" w:rsidRPr="00AE12B1" w:rsidRDefault="003E1236" w:rsidP="003E1236">
            <w:pPr>
              <w:rPr>
                <w:sz w:val="22"/>
              </w:rPr>
            </w:pPr>
            <w:r w:rsidRPr="00AE12B1">
              <w:rPr>
                <w:sz w:val="22"/>
              </w:rPr>
              <w:t>HTML generierte Dokumentation der XSD sowie der WSDL</w:t>
            </w:r>
          </w:p>
        </w:tc>
      </w:tr>
    </w:tbl>
    <w:p w:rsidR="003E1236" w:rsidRDefault="003E1236" w:rsidP="00DD5669"/>
    <w:p w:rsidR="008533BC" w:rsidRDefault="008533BC" w:rsidP="00DD5669"/>
    <w:p w:rsidR="002E77EB" w:rsidRDefault="002E77EB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:rsidR="00AE12B1" w:rsidRDefault="00AE12B1" w:rsidP="002D3836">
      <w:pPr>
        <w:pStyle w:val="berschrift1"/>
        <w:sectPr w:rsidR="00AE12B1" w:rsidSect="00724385">
          <w:headerReference w:type="default" r:id="rId9"/>
          <w:footerReference w:type="default" r:id="rId10"/>
          <w:pgSz w:w="12240" w:h="15840"/>
          <w:pgMar w:top="2970" w:right="1417" w:bottom="1134" w:left="1417" w:header="720" w:footer="295" w:gutter="0"/>
          <w:cols w:space="720"/>
          <w:docGrid w:linePitch="360"/>
        </w:sectPr>
      </w:pPr>
    </w:p>
    <w:p w:rsidR="002D3836" w:rsidRDefault="002D3836" w:rsidP="002D3836">
      <w:pPr>
        <w:pStyle w:val="berschrift1"/>
      </w:pPr>
      <w:proofErr w:type="spellStart"/>
      <w:r>
        <w:lastRenderedPageBreak/>
        <w:t>Releasenotes</w:t>
      </w:r>
      <w:proofErr w:type="spellEnd"/>
    </w:p>
    <w:p w:rsidR="002D3836" w:rsidRDefault="002D3836" w:rsidP="002D3836">
      <w:pPr>
        <w:rPr>
          <w:lang w:val="de-AT"/>
        </w:rPr>
      </w:pPr>
    </w:p>
    <w:tbl>
      <w:tblPr>
        <w:tblStyle w:val="Tabellenraster"/>
        <w:tblW w:w="13716" w:type="dxa"/>
        <w:tblLayout w:type="fixed"/>
        <w:tblLook w:val="04A0" w:firstRow="1" w:lastRow="0" w:firstColumn="1" w:lastColumn="0" w:noHBand="0" w:noVBand="1"/>
      </w:tblPr>
      <w:tblGrid>
        <w:gridCol w:w="1138"/>
        <w:gridCol w:w="2231"/>
        <w:gridCol w:w="6578"/>
        <w:gridCol w:w="3769"/>
      </w:tblGrid>
      <w:tr w:rsidR="00DA3DB9" w:rsidRPr="002D3836" w:rsidTr="00D65776">
        <w:tc>
          <w:tcPr>
            <w:tcW w:w="1138" w:type="dxa"/>
            <w:shd w:val="clear" w:color="auto" w:fill="17365D" w:themeFill="text2" w:themeFillShade="BF"/>
          </w:tcPr>
          <w:p w:rsidR="00DA3DB9" w:rsidRPr="002D3836" w:rsidRDefault="00DA3DB9" w:rsidP="002D3836">
            <w:pPr>
              <w:rPr>
                <w:b/>
                <w:lang w:val="de-AT"/>
              </w:rPr>
            </w:pPr>
            <w:r w:rsidRPr="002D3836">
              <w:rPr>
                <w:b/>
                <w:lang w:val="de-AT"/>
              </w:rPr>
              <w:t>Release</w:t>
            </w:r>
          </w:p>
        </w:tc>
        <w:tc>
          <w:tcPr>
            <w:tcW w:w="2231" w:type="dxa"/>
            <w:shd w:val="clear" w:color="auto" w:fill="17365D" w:themeFill="text2" w:themeFillShade="BF"/>
          </w:tcPr>
          <w:p w:rsidR="00DA3DB9" w:rsidRPr="002D3836" w:rsidRDefault="00DA3DB9" w:rsidP="00D87EBB">
            <w:pPr>
              <w:rPr>
                <w:b/>
                <w:lang w:val="de-AT"/>
              </w:rPr>
            </w:pPr>
            <w:r>
              <w:rPr>
                <w:b/>
                <w:lang w:val="de-AT"/>
              </w:rPr>
              <w:t>Veröffentlichung</w:t>
            </w:r>
            <w:r w:rsidRPr="002D3836">
              <w:rPr>
                <w:b/>
                <w:lang w:val="de-AT"/>
              </w:rPr>
              <w:t xml:space="preserve"> </w:t>
            </w:r>
          </w:p>
        </w:tc>
        <w:tc>
          <w:tcPr>
            <w:tcW w:w="6578" w:type="dxa"/>
            <w:shd w:val="clear" w:color="auto" w:fill="17365D" w:themeFill="text2" w:themeFillShade="BF"/>
          </w:tcPr>
          <w:p w:rsidR="00DA3DB9" w:rsidRPr="002D3836" w:rsidRDefault="00DA3DB9" w:rsidP="002D3836">
            <w:pPr>
              <w:rPr>
                <w:b/>
                <w:lang w:val="de-AT"/>
              </w:rPr>
            </w:pPr>
            <w:r w:rsidRPr="002D3836">
              <w:rPr>
                <w:b/>
                <w:lang w:val="de-AT"/>
              </w:rPr>
              <w:t>Funktionsumfang</w:t>
            </w:r>
          </w:p>
        </w:tc>
        <w:tc>
          <w:tcPr>
            <w:tcW w:w="3769" w:type="dxa"/>
            <w:shd w:val="clear" w:color="auto" w:fill="17365D" w:themeFill="text2" w:themeFillShade="BF"/>
          </w:tcPr>
          <w:p w:rsidR="00DA3DB9" w:rsidRPr="002D3836" w:rsidRDefault="00BF23A8" w:rsidP="002D3836">
            <w:pPr>
              <w:rPr>
                <w:b/>
                <w:lang w:val="de-AT"/>
              </w:rPr>
            </w:pPr>
            <w:r>
              <w:rPr>
                <w:b/>
                <w:lang w:val="de-AT"/>
              </w:rPr>
              <w:t>Anmerkungen</w:t>
            </w:r>
          </w:p>
        </w:tc>
      </w:tr>
      <w:tr w:rsidR="00DA3DB9" w:rsidTr="00D65776">
        <w:tc>
          <w:tcPr>
            <w:tcW w:w="1138" w:type="dxa"/>
          </w:tcPr>
          <w:p w:rsidR="00DA3DB9" w:rsidRDefault="00DA3DB9" w:rsidP="002D3836">
            <w:pPr>
              <w:rPr>
                <w:lang w:val="de-AT"/>
              </w:rPr>
            </w:pPr>
            <w:r>
              <w:rPr>
                <w:lang w:val="de-AT"/>
              </w:rPr>
              <w:t>1.0</w:t>
            </w:r>
            <w:r w:rsidR="00FE5597">
              <w:rPr>
                <w:lang w:val="de-AT"/>
              </w:rPr>
              <w:t>.0</w:t>
            </w:r>
          </w:p>
        </w:tc>
        <w:tc>
          <w:tcPr>
            <w:tcW w:w="2231" w:type="dxa"/>
          </w:tcPr>
          <w:p w:rsidR="00DA3DB9" w:rsidRDefault="00DA3DB9" w:rsidP="00D87EBB">
            <w:pPr>
              <w:rPr>
                <w:lang w:val="de-AT"/>
              </w:rPr>
            </w:pPr>
            <w:r>
              <w:rPr>
                <w:lang w:val="de-AT"/>
              </w:rPr>
              <w:t>21.03.2017</w:t>
            </w:r>
          </w:p>
        </w:tc>
        <w:tc>
          <w:tcPr>
            <w:tcW w:w="6578" w:type="dxa"/>
          </w:tcPr>
          <w:p w:rsidR="00DA3DB9" w:rsidRDefault="00DA3DB9" w:rsidP="002D3836">
            <w:pPr>
              <w:rPr>
                <w:lang w:val="de-AT"/>
              </w:rPr>
            </w:pPr>
            <w:r>
              <w:rPr>
                <w:lang w:val="de-AT"/>
              </w:rPr>
              <w:t>Veröffentlichung der Quick-</w:t>
            </w:r>
            <w:proofErr w:type="spellStart"/>
            <w:r>
              <w:rPr>
                <w:lang w:val="de-AT"/>
              </w:rPr>
              <w:t>Wins</w:t>
            </w:r>
            <w:proofErr w:type="spellEnd"/>
            <w:r>
              <w:rPr>
                <w:lang w:val="de-AT"/>
              </w:rPr>
              <w:t>: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 w:rsidRPr="002D3836">
              <w:rPr>
                <w:lang w:val="de-AT"/>
              </w:rPr>
              <w:t>Authentifizierung</w:t>
            </w:r>
            <w:r>
              <w:rPr>
                <w:lang w:val="de-AT"/>
              </w:rPr>
              <w:t xml:space="preserve">: 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ON_1.02.1_A</w:t>
            </w:r>
            <w:r w:rsidR="000C7A50">
              <w:rPr>
                <w:lang w:val="de-AT"/>
              </w:rPr>
              <w:t>uthentifizierungAllgemein 1.</w:t>
            </w:r>
            <w:r w:rsidR="0031568D">
              <w:rPr>
                <w:lang w:val="de-AT"/>
              </w:rPr>
              <w:t>1</w:t>
            </w:r>
            <w:r w:rsidR="000C7A50">
              <w:rPr>
                <w:lang w:val="de-AT"/>
              </w:rPr>
              <w:t>.</w:t>
            </w:r>
            <w:r w:rsidR="00E66C07">
              <w:rPr>
                <w:lang w:val="de-AT"/>
              </w:rPr>
              <w:t>1</w:t>
            </w:r>
          </w:p>
          <w:p w:rsidR="00DA3DB9" w:rsidRPr="00901878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ON_1.02.2_Userdaten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>
              <w:rPr>
                <w:lang w:val="de-AT"/>
              </w:rPr>
              <w:t>OMDS Datenübermittlung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606FAD">
              <w:rPr>
                <w:lang w:val="de-AT"/>
              </w:rPr>
              <w:t>ON_3.01.DatenübertragungOMDS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>
              <w:rPr>
                <w:lang w:val="de-AT"/>
              </w:rPr>
              <w:t>Deep-Link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ON_1.03.1_Deep-Link 1.1</w:t>
            </w:r>
            <w:r w:rsidR="0031568D">
              <w:rPr>
                <w:lang w:val="de-AT"/>
              </w:rPr>
              <w:t>.1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ON_2.01_Deep-Link-Angebot-Antrag 1.1.1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ON_3.03_Deep-Link-Vertrag 1.1.1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ON_4.01_Deep-Link-Partner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ON_7.01_Deep-Link-Schaden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>
              <w:rPr>
                <w:lang w:val="de-AT"/>
              </w:rPr>
              <w:t>Vertragsbezogene Dokumentenübermittlung</w:t>
            </w:r>
          </w:p>
          <w:p w:rsidR="00DA3DB9" w:rsidRPr="002D3836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606FAD">
              <w:rPr>
                <w:lang w:val="de-AT"/>
              </w:rPr>
              <w:t>ON_3.02_Vertragsbezogene_Dokumente 1.1.</w:t>
            </w:r>
            <w:r w:rsidR="0031568D">
              <w:rPr>
                <w:lang w:val="de-AT"/>
              </w:rPr>
              <w:t>1</w:t>
            </w:r>
          </w:p>
        </w:tc>
        <w:tc>
          <w:tcPr>
            <w:tcW w:w="3769" w:type="dxa"/>
          </w:tcPr>
          <w:p w:rsidR="00DA3DB9" w:rsidRDefault="00D65776" w:rsidP="002D3836">
            <w:pPr>
              <w:rPr>
                <w:lang w:val="de-AT"/>
              </w:rPr>
            </w:pPr>
            <w:r>
              <w:rPr>
                <w:lang w:val="de-AT"/>
              </w:rPr>
              <w:t>Erstveröffentl</w:t>
            </w:r>
            <w:r w:rsidR="00223CC3">
              <w:rPr>
                <w:lang w:val="de-AT"/>
              </w:rPr>
              <w:t>i</w:t>
            </w:r>
            <w:r>
              <w:rPr>
                <w:lang w:val="de-AT"/>
              </w:rPr>
              <w:t>chung</w:t>
            </w:r>
            <w:r w:rsidR="005F49AA">
              <w:rPr>
                <w:lang w:val="de-AT"/>
              </w:rPr>
              <w:t xml:space="preserve"> der Quick-</w:t>
            </w:r>
            <w:proofErr w:type="spellStart"/>
            <w:r w:rsidR="005F49AA">
              <w:rPr>
                <w:lang w:val="de-AT"/>
              </w:rPr>
              <w:t>Win</w:t>
            </w:r>
            <w:proofErr w:type="spellEnd"/>
            <w:r w:rsidR="005F49AA">
              <w:rPr>
                <w:lang w:val="de-AT"/>
              </w:rPr>
              <w:t xml:space="preserve"> Normen</w:t>
            </w:r>
          </w:p>
        </w:tc>
      </w:tr>
    </w:tbl>
    <w:p w:rsidR="00CE6FD3" w:rsidRDefault="00CE6FD3">
      <w:r>
        <w:br w:type="page"/>
      </w:r>
    </w:p>
    <w:tbl>
      <w:tblPr>
        <w:tblStyle w:val="Tabellenraster"/>
        <w:tblW w:w="13716" w:type="dxa"/>
        <w:tblLayout w:type="fixed"/>
        <w:tblLook w:val="04A0" w:firstRow="1" w:lastRow="0" w:firstColumn="1" w:lastColumn="0" w:noHBand="0" w:noVBand="1"/>
      </w:tblPr>
      <w:tblGrid>
        <w:gridCol w:w="1138"/>
        <w:gridCol w:w="2231"/>
        <w:gridCol w:w="6578"/>
        <w:gridCol w:w="3769"/>
      </w:tblGrid>
      <w:tr w:rsidR="00D65776" w:rsidTr="00D65776">
        <w:tc>
          <w:tcPr>
            <w:tcW w:w="1138" w:type="dxa"/>
          </w:tcPr>
          <w:p w:rsidR="00D65776" w:rsidRDefault="00D65776" w:rsidP="00C23539">
            <w:pPr>
              <w:rPr>
                <w:lang w:val="de-AT"/>
              </w:rPr>
            </w:pPr>
            <w:r>
              <w:rPr>
                <w:lang w:val="de-AT"/>
              </w:rPr>
              <w:lastRenderedPageBreak/>
              <w:t>1.1.0</w:t>
            </w:r>
          </w:p>
        </w:tc>
        <w:tc>
          <w:tcPr>
            <w:tcW w:w="2231" w:type="dxa"/>
          </w:tcPr>
          <w:p w:rsidR="00D65776" w:rsidRDefault="00D65776" w:rsidP="000670F9">
            <w:pPr>
              <w:rPr>
                <w:lang w:val="de-AT"/>
              </w:rPr>
            </w:pPr>
            <w:r>
              <w:rPr>
                <w:lang w:val="de-AT"/>
              </w:rPr>
              <w:t>0</w:t>
            </w:r>
            <w:r w:rsidR="000670F9">
              <w:rPr>
                <w:lang w:val="de-AT"/>
              </w:rPr>
              <w:t>4</w:t>
            </w:r>
            <w:r>
              <w:rPr>
                <w:lang w:val="de-AT"/>
              </w:rPr>
              <w:t>.10.2017</w:t>
            </w:r>
          </w:p>
        </w:tc>
        <w:tc>
          <w:tcPr>
            <w:tcW w:w="6578" w:type="dxa"/>
          </w:tcPr>
          <w:p w:rsidR="00D65776" w:rsidRDefault="005F49AA" w:rsidP="00D65776">
            <w:pPr>
              <w:rPr>
                <w:lang w:val="de-AT"/>
              </w:rPr>
            </w:pPr>
            <w:r>
              <w:rPr>
                <w:lang w:val="de-AT"/>
              </w:rPr>
              <w:t xml:space="preserve">1. </w:t>
            </w:r>
            <w:r w:rsidR="00D65776" w:rsidRPr="00D65776">
              <w:rPr>
                <w:lang w:val="de-AT"/>
              </w:rPr>
              <w:t>Allgemeine Änderungen</w:t>
            </w:r>
          </w:p>
          <w:p w:rsidR="005F49AA" w:rsidRDefault="005F49AA" w:rsidP="00D65776">
            <w:pPr>
              <w:rPr>
                <w:lang w:val="de-AT"/>
              </w:rPr>
            </w:pPr>
          </w:p>
          <w:p w:rsidR="005F49AA" w:rsidRDefault="005F49AA" w:rsidP="00D65776">
            <w:pPr>
              <w:rPr>
                <w:lang w:val="de-AT"/>
              </w:rPr>
            </w:pPr>
          </w:p>
          <w:p w:rsidR="00810D6E" w:rsidRDefault="00810D6E" w:rsidP="00D65776">
            <w:pPr>
              <w:rPr>
                <w:lang w:val="de-AT"/>
              </w:rPr>
            </w:pPr>
          </w:p>
          <w:p w:rsidR="00810D6E" w:rsidRDefault="00810D6E" w:rsidP="00D65776">
            <w:pPr>
              <w:rPr>
                <w:lang w:val="de-AT"/>
              </w:rPr>
            </w:pPr>
          </w:p>
          <w:p w:rsidR="00810D6E" w:rsidRDefault="00810D6E" w:rsidP="00D65776">
            <w:pPr>
              <w:rPr>
                <w:lang w:val="de-AT"/>
              </w:rPr>
            </w:pPr>
          </w:p>
          <w:p w:rsidR="00CE6FD3" w:rsidRDefault="00CE6FD3" w:rsidP="00D65776">
            <w:pPr>
              <w:rPr>
                <w:lang w:val="de-AT"/>
              </w:rPr>
            </w:pPr>
          </w:p>
          <w:p w:rsidR="005F49AA" w:rsidRDefault="005F49AA" w:rsidP="00D65776">
            <w:pPr>
              <w:rPr>
                <w:lang w:val="de-AT"/>
              </w:rPr>
            </w:pPr>
          </w:p>
          <w:p w:rsidR="005F49AA" w:rsidRDefault="005F49AA" w:rsidP="005F49AA">
            <w:pPr>
              <w:rPr>
                <w:lang w:val="de-AT"/>
              </w:rPr>
            </w:pPr>
            <w:r>
              <w:rPr>
                <w:lang w:val="de-AT"/>
              </w:rPr>
              <w:t xml:space="preserve">2. </w:t>
            </w:r>
            <w:r w:rsidR="000670F9" w:rsidRPr="000670F9">
              <w:rPr>
                <w:lang w:val="de-AT"/>
              </w:rPr>
              <w:t>ON_1 Technische Grundlagen und Basisfunktionen</w:t>
            </w:r>
          </w:p>
          <w:p w:rsidR="00CC1831" w:rsidRDefault="00CC1831" w:rsidP="00CC1831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CC1831">
              <w:rPr>
                <w:lang w:val="de-AT"/>
              </w:rPr>
              <w:t>ON_1.01.2 Listenservices 1.1.</w:t>
            </w:r>
            <w:r w:rsidR="0031568D">
              <w:rPr>
                <w:lang w:val="de-AT"/>
              </w:rPr>
              <w:t>1</w:t>
            </w:r>
          </w:p>
          <w:p w:rsidR="005F49AA" w:rsidRDefault="005F49AA" w:rsidP="00CC1831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ON_1.02.1_AuthentifizierungAllgemein 1.1.</w:t>
            </w:r>
            <w:r w:rsidR="0031568D">
              <w:rPr>
                <w:lang w:val="de-AT"/>
              </w:rPr>
              <w:t>1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ON_1.02.2_Userdaten 1.1.</w:t>
            </w:r>
            <w:r w:rsidR="0031568D">
              <w:rPr>
                <w:lang w:val="de-AT"/>
              </w:rPr>
              <w:t>1</w:t>
            </w:r>
          </w:p>
          <w:p w:rsidR="000670F9" w:rsidRDefault="000670F9" w:rsidP="000670F9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0670F9">
              <w:rPr>
                <w:lang w:val="de-AT"/>
              </w:rPr>
              <w:t>ON_1.05.1_Grundlagen_Notifikationen_1.1.</w:t>
            </w:r>
            <w:r w:rsidR="0031568D">
              <w:rPr>
                <w:lang w:val="de-AT"/>
              </w:rPr>
              <w:t>1</w:t>
            </w:r>
          </w:p>
          <w:p w:rsidR="005F49AA" w:rsidRDefault="005F49AA" w:rsidP="005F49AA">
            <w:pPr>
              <w:rPr>
                <w:lang w:val="de-AT"/>
              </w:rPr>
            </w:pPr>
          </w:p>
          <w:p w:rsidR="00CC1831" w:rsidRDefault="00CC1831" w:rsidP="005F49AA">
            <w:pPr>
              <w:rPr>
                <w:lang w:val="de-AT"/>
              </w:rPr>
            </w:pPr>
          </w:p>
          <w:p w:rsidR="000670F9" w:rsidRDefault="000670F9" w:rsidP="005F49AA">
            <w:pPr>
              <w:rPr>
                <w:lang w:val="de-AT"/>
              </w:rPr>
            </w:pPr>
          </w:p>
          <w:p w:rsidR="005F49AA" w:rsidRDefault="005F49AA" w:rsidP="005F49AA">
            <w:pPr>
              <w:rPr>
                <w:lang w:val="de-AT"/>
              </w:rPr>
            </w:pPr>
            <w:r>
              <w:rPr>
                <w:lang w:val="de-AT"/>
              </w:rPr>
              <w:t xml:space="preserve">3. </w:t>
            </w:r>
            <w:r w:rsidR="000670F9" w:rsidRPr="000670F9">
              <w:rPr>
                <w:lang w:val="de-AT"/>
              </w:rPr>
              <w:t>ON_7 Schaden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31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ON_7.02_Schadenmeldung_u_Status 1.1.</w:t>
            </w:r>
            <w:r w:rsidR="0031568D">
              <w:rPr>
                <w:lang w:val="de-AT"/>
              </w:rPr>
              <w:t>1</w:t>
            </w:r>
          </w:p>
          <w:p w:rsidR="005F49AA" w:rsidRPr="005F49AA" w:rsidRDefault="005F49AA" w:rsidP="005F49AA">
            <w:pPr>
              <w:pStyle w:val="Listenabsatz"/>
              <w:numPr>
                <w:ilvl w:val="0"/>
                <w:numId w:val="31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ON_7.03_Notifikationen_Schadenstatus 1.1.</w:t>
            </w:r>
            <w:r w:rsidR="0031568D">
              <w:rPr>
                <w:lang w:val="de-AT"/>
              </w:rPr>
              <w:t>1</w:t>
            </w:r>
          </w:p>
        </w:tc>
        <w:tc>
          <w:tcPr>
            <w:tcW w:w="3769" w:type="dxa"/>
          </w:tcPr>
          <w:p w:rsidR="00810D6E" w:rsidRDefault="00810D6E" w:rsidP="00810D6E">
            <w:pPr>
              <w:pStyle w:val="Listenabsatz"/>
              <w:numPr>
                <w:ilvl w:val="0"/>
                <w:numId w:val="25"/>
              </w:numPr>
              <w:ind w:left="317" w:hanging="317"/>
            </w:pPr>
            <w:r>
              <w:t xml:space="preserve">Abänderung und </w:t>
            </w:r>
            <w:r w:rsidR="00D65776">
              <w:t xml:space="preserve">Ergänzung </w:t>
            </w:r>
            <w:proofErr w:type="gramStart"/>
            <w:r w:rsidR="00896469">
              <w:t>des Filename</w:t>
            </w:r>
            <w:r>
              <w:t>n</w:t>
            </w:r>
            <w:proofErr w:type="gramEnd"/>
            <w:r w:rsidR="00896469">
              <w:t xml:space="preserve"> mit Versionsnummer</w:t>
            </w:r>
            <w:r>
              <w:t xml:space="preserve"> korrespondierend mit den WSDL</w:t>
            </w:r>
          </w:p>
          <w:p w:rsidR="00CE6FD3" w:rsidRPr="00810D6E" w:rsidRDefault="00D65776" w:rsidP="005F49AA">
            <w:pPr>
              <w:pStyle w:val="Listenabsatz"/>
              <w:numPr>
                <w:ilvl w:val="0"/>
                <w:numId w:val="25"/>
              </w:numPr>
              <w:ind w:left="317" w:hanging="317"/>
            </w:pPr>
            <w:proofErr w:type="spellStart"/>
            <w:r>
              <w:t>Namespaces</w:t>
            </w:r>
            <w:proofErr w:type="spellEnd"/>
            <w:r>
              <w:t xml:space="preserve"> haben jetzt </w:t>
            </w:r>
            <w:r w:rsidR="00896469">
              <w:t xml:space="preserve">eine </w:t>
            </w:r>
            <w:r>
              <w:t xml:space="preserve">Versionsnummer </w:t>
            </w:r>
          </w:p>
          <w:p w:rsidR="00810D6E" w:rsidRDefault="00810D6E" w:rsidP="005F49AA">
            <w:pPr>
              <w:rPr>
                <w:lang w:val="de-AT"/>
              </w:rPr>
            </w:pPr>
          </w:p>
          <w:p w:rsidR="00CC1831" w:rsidRDefault="00CC1831" w:rsidP="00CC1831">
            <w:pPr>
              <w:rPr>
                <w:lang w:val="de-AT"/>
              </w:rPr>
            </w:pPr>
          </w:p>
          <w:p w:rsidR="00CC1831" w:rsidRDefault="00CC1831" w:rsidP="00CC1831">
            <w:pPr>
              <w:rPr>
                <w:lang w:val="de-AT"/>
              </w:rPr>
            </w:pPr>
            <w:r>
              <w:rPr>
                <w:lang w:val="de-AT"/>
              </w:rPr>
              <w:t>Listenservices</w:t>
            </w:r>
          </w:p>
          <w:p w:rsidR="00D65776" w:rsidRDefault="005F49AA" w:rsidP="005F49AA">
            <w:pPr>
              <w:rPr>
                <w:lang w:val="de-AT"/>
              </w:rPr>
            </w:pPr>
            <w:r w:rsidRPr="005F49AA">
              <w:rPr>
                <w:lang w:val="de-AT"/>
              </w:rPr>
              <w:t>Präzisierungen zu</w:t>
            </w:r>
            <w:r w:rsidR="00810D6E">
              <w:rPr>
                <w:lang w:val="de-AT"/>
              </w:rPr>
              <w:t>m</w:t>
            </w:r>
            <w:r w:rsidRPr="005F49AA">
              <w:rPr>
                <w:lang w:val="de-AT"/>
              </w:rPr>
              <w:t xml:space="preserve"> Username/Password- Authentifizierungsverfahren</w:t>
            </w:r>
          </w:p>
          <w:p w:rsidR="000670F9" w:rsidRDefault="000670F9" w:rsidP="005F49AA">
            <w:pPr>
              <w:rPr>
                <w:lang w:val="de-AT"/>
              </w:rPr>
            </w:pPr>
            <w:r>
              <w:rPr>
                <w:lang w:val="de-AT"/>
              </w:rPr>
              <w:t xml:space="preserve">Grundlagen </w:t>
            </w:r>
            <w:proofErr w:type="spellStart"/>
            <w:r>
              <w:rPr>
                <w:lang w:val="de-AT"/>
              </w:rPr>
              <w:t>Nofikationen</w:t>
            </w:r>
            <w:proofErr w:type="spellEnd"/>
            <w:r>
              <w:rPr>
                <w:lang w:val="de-AT"/>
              </w:rPr>
              <w:t xml:space="preserve"> f. Makler</w:t>
            </w:r>
          </w:p>
          <w:p w:rsidR="005F49AA" w:rsidRDefault="005F49AA" w:rsidP="005F49AA">
            <w:pPr>
              <w:rPr>
                <w:lang w:val="de-AT"/>
              </w:rPr>
            </w:pPr>
          </w:p>
          <w:p w:rsidR="005F49AA" w:rsidRDefault="005F49AA" w:rsidP="005F49AA">
            <w:r>
              <w:t>Erstveröffentlichung</w:t>
            </w:r>
            <w:r w:rsidR="00810D6E">
              <w:t>:</w:t>
            </w:r>
            <w:r>
              <w:t xml:space="preserve"> 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29"/>
              </w:numPr>
            </w:pPr>
            <w:r>
              <w:t xml:space="preserve">Schadenmeldung 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29"/>
              </w:numPr>
            </w:pPr>
            <w:proofErr w:type="spellStart"/>
            <w:r>
              <w:t>N</w:t>
            </w:r>
            <w:r w:rsidRPr="00A52EDF">
              <w:t>otifikationen_Schaden</w:t>
            </w:r>
            <w:r>
              <w:softHyphen/>
            </w:r>
            <w:r w:rsidRPr="00A52EDF">
              <w:t>status</w:t>
            </w:r>
            <w:proofErr w:type="spellEnd"/>
            <w:r>
              <w:t xml:space="preserve"> für Makler</w:t>
            </w:r>
          </w:p>
          <w:p w:rsidR="00CE6FD3" w:rsidRDefault="005F49AA" w:rsidP="00CE6FD3">
            <w:pPr>
              <w:pStyle w:val="Listenabsatz"/>
              <w:numPr>
                <w:ilvl w:val="0"/>
                <w:numId w:val="28"/>
              </w:numPr>
            </w:pPr>
            <w:r>
              <w:t>Services für Schaden</w:t>
            </w:r>
          </w:p>
          <w:p w:rsidR="005F49AA" w:rsidRPr="00FE5597" w:rsidRDefault="005F49AA" w:rsidP="00CE6FD3">
            <w:pPr>
              <w:pStyle w:val="Listenabsatz"/>
              <w:numPr>
                <w:ilvl w:val="0"/>
                <w:numId w:val="28"/>
              </w:numPr>
            </w:pPr>
            <w:r>
              <w:t>WSDL für Services auf Maklerseite</w:t>
            </w:r>
          </w:p>
        </w:tc>
      </w:tr>
      <w:tr w:rsidR="00E66C07" w:rsidTr="009178EC">
        <w:tc>
          <w:tcPr>
            <w:tcW w:w="1138" w:type="dxa"/>
          </w:tcPr>
          <w:p w:rsidR="00E66C07" w:rsidRDefault="00E66C07" w:rsidP="009178EC">
            <w:pPr>
              <w:rPr>
                <w:lang w:val="de-AT"/>
              </w:rPr>
            </w:pPr>
            <w:r>
              <w:rPr>
                <w:lang w:val="de-AT"/>
              </w:rPr>
              <w:t>1.1.1</w:t>
            </w:r>
          </w:p>
        </w:tc>
        <w:tc>
          <w:tcPr>
            <w:tcW w:w="2231" w:type="dxa"/>
          </w:tcPr>
          <w:p w:rsidR="00E66C07" w:rsidRDefault="00E66C07" w:rsidP="009178EC">
            <w:pPr>
              <w:rPr>
                <w:lang w:val="de-AT"/>
              </w:rPr>
            </w:pPr>
            <w:r>
              <w:rPr>
                <w:lang w:val="de-AT"/>
              </w:rPr>
              <w:t>27.11.2017</w:t>
            </w:r>
          </w:p>
        </w:tc>
        <w:tc>
          <w:tcPr>
            <w:tcW w:w="6578" w:type="dxa"/>
          </w:tcPr>
          <w:p w:rsidR="00E66C07" w:rsidRDefault="00E66C07" w:rsidP="009178EC">
            <w:pPr>
              <w:rPr>
                <w:lang w:val="de-AT"/>
              </w:rPr>
            </w:pPr>
            <w:r>
              <w:rPr>
                <w:lang w:val="de-AT"/>
              </w:rPr>
              <w:t>1. Fehlerkorrekturen</w:t>
            </w:r>
          </w:p>
          <w:p w:rsidR="00E66C07" w:rsidRDefault="00E66C07" w:rsidP="009178EC">
            <w:pPr>
              <w:rPr>
                <w:lang w:val="de-AT"/>
              </w:rPr>
            </w:pPr>
          </w:p>
          <w:p w:rsidR="00E66C07" w:rsidRPr="00E66C07" w:rsidRDefault="00E66C07" w:rsidP="009178EC">
            <w:pPr>
              <w:rPr>
                <w:lang w:val="de-AT"/>
              </w:rPr>
            </w:pPr>
          </w:p>
        </w:tc>
        <w:tc>
          <w:tcPr>
            <w:tcW w:w="3769" w:type="dxa"/>
          </w:tcPr>
          <w:p w:rsidR="00E66C07" w:rsidRPr="00FE5597" w:rsidRDefault="00E66C07" w:rsidP="009178EC">
            <w:pPr>
              <w:pStyle w:val="Listenabsatz"/>
              <w:numPr>
                <w:ilvl w:val="0"/>
                <w:numId w:val="28"/>
              </w:numPr>
            </w:pPr>
          </w:p>
        </w:tc>
      </w:tr>
      <w:tr w:rsidR="00E66C07" w:rsidTr="00E66C07">
        <w:tc>
          <w:tcPr>
            <w:tcW w:w="1138" w:type="dxa"/>
          </w:tcPr>
          <w:p w:rsidR="00E66C07" w:rsidRDefault="00E66C07" w:rsidP="009178EC">
            <w:pPr>
              <w:rPr>
                <w:lang w:val="de-AT"/>
              </w:rPr>
            </w:pPr>
            <w:r>
              <w:rPr>
                <w:lang w:val="de-AT"/>
              </w:rPr>
              <w:t>1.</w:t>
            </w:r>
            <w:r w:rsidR="00000B44">
              <w:rPr>
                <w:lang w:val="de-AT"/>
              </w:rPr>
              <w:t>2</w:t>
            </w:r>
            <w:r>
              <w:rPr>
                <w:lang w:val="de-AT"/>
              </w:rPr>
              <w:t>.</w:t>
            </w:r>
            <w:r w:rsidR="00000B44">
              <w:rPr>
                <w:lang w:val="de-AT"/>
              </w:rPr>
              <w:t>0</w:t>
            </w:r>
          </w:p>
        </w:tc>
        <w:tc>
          <w:tcPr>
            <w:tcW w:w="2231" w:type="dxa"/>
          </w:tcPr>
          <w:p w:rsidR="00E66C07" w:rsidRDefault="00E66C07" w:rsidP="009178EC">
            <w:pPr>
              <w:rPr>
                <w:lang w:val="de-AT"/>
              </w:rPr>
            </w:pPr>
            <w:r>
              <w:rPr>
                <w:lang w:val="de-AT"/>
              </w:rPr>
              <w:t>29.03.2018</w:t>
            </w:r>
          </w:p>
        </w:tc>
        <w:tc>
          <w:tcPr>
            <w:tcW w:w="6578" w:type="dxa"/>
          </w:tcPr>
          <w:p w:rsidR="00E66C07" w:rsidRDefault="00E66C07" w:rsidP="009178EC">
            <w:pPr>
              <w:rPr>
                <w:lang w:val="de-AT"/>
              </w:rPr>
            </w:pPr>
            <w:r>
              <w:rPr>
                <w:lang w:val="de-AT"/>
              </w:rPr>
              <w:t>Ergänzung OAuth</w:t>
            </w:r>
          </w:p>
          <w:p w:rsidR="00E66C07" w:rsidRDefault="00E66C07" w:rsidP="009178EC">
            <w:pPr>
              <w:rPr>
                <w:lang w:val="de-AT"/>
              </w:rPr>
            </w:pPr>
          </w:p>
          <w:p w:rsidR="00E66C07" w:rsidRDefault="00E66C07" w:rsidP="00E66C07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 w:rsidRPr="002D3836">
              <w:rPr>
                <w:lang w:val="de-AT"/>
              </w:rPr>
              <w:t>Authentifizierung</w:t>
            </w:r>
            <w:r>
              <w:rPr>
                <w:lang w:val="de-AT"/>
              </w:rPr>
              <w:t xml:space="preserve">: </w:t>
            </w:r>
          </w:p>
          <w:p w:rsidR="00E66C07" w:rsidRDefault="00E66C07" w:rsidP="00E66C07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lastRenderedPageBreak/>
              <w:t>ON_1.02.1_A</w:t>
            </w:r>
            <w:r>
              <w:rPr>
                <w:lang w:val="de-AT"/>
              </w:rPr>
              <w:t>uthentifizierungAllgemein 1.2</w:t>
            </w:r>
            <w:r w:rsidR="00000B44">
              <w:rPr>
                <w:lang w:val="de-AT"/>
              </w:rPr>
              <w:t>.0</w:t>
            </w:r>
            <w:bookmarkStart w:id="0" w:name="_GoBack"/>
            <w:bookmarkEnd w:id="0"/>
          </w:p>
          <w:p w:rsidR="00E66C07" w:rsidRDefault="00E66C07" w:rsidP="00E66C07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E66C07">
              <w:rPr>
                <w:lang w:val="de-AT"/>
              </w:rPr>
              <w:t>Erläuterungen_OAuth_zu_ON_1.02.1.docx</w:t>
            </w:r>
          </w:p>
          <w:p w:rsidR="00E66C07" w:rsidRDefault="00E66C07" w:rsidP="009178EC">
            <w:pPr>
              <w:rPr>
                <w:lang w:val="de-AT"/>
              </w:rPr>
            </w:pPr>
          </w:p>
          <w:p w:rsidR="00E66C07" w:rsidRPr="00E66C07" w:rsidRDefault="00E66C07" w:rsidP="00E66C07">
            <w:pPr>
              <w:rPr>
                <w:lang w:val="de-AT"/>
              </w:rPr>
            </w:pPr>
          </w:p>
        </w:tc>
        <w:tc>
          <w:tcPr>
            <w:tcW w:w="3769" w:type="dxa"/>
          </w:tcPr>
          <w:p w:rsidR="00E66C07" w:rsidRPr="00FE5597" w:rsidRDefault="00E66C07" w:rsidP="009178EC">
            <w:pPr>
              <w:pStyle w:val="Listenabsatz"/>
              <w:numPr>
                <w:ilvl w:val="0"/>
                <w:numId w:val="28"/>
              </w:numPr>
            </w:pPr>
            <w:r>
              <w:lastRenderedPageBreak/>
              <w:t xml:space="preserve">Ergänzung der OMDS Norm zur Verwendung von OAuth im Kontext von </w:t>
            </w:r>
            <w:r>
              <w:lastRenderedPageBreak/>
              <w:t>OMDS.</w:t>
            </w:r>
          </w:p>
        </w:tc>
      </w:tr>
    </w:tbl>
    <w:p w:rsidR="002D3836" w:rsidRPr="005F49AA" w:rsidRDefault="002D3836" w:rsidP="00DD5669"/>
    <w:p w:rsidR="002D3836" w:rsidRDefault="002D3836" w:rsidP="00DD5669">
      <w:pPr>
        <w:rPr>
          <w:lang w:val="de-AT"/>
        </w:rPr>
      </w:pPr>
    </w:p>
    <w:p w:rsidR="002D3836" w:rsidRDefault="002D3836" w:rsidP="00DD5669">
      <w:pPr>
        <w:rPr>
          <w:lang w:val="de-AT"/>
        </w:rPr>
      </w:pPr>
    </w:p>
    <w:p w:rsidR="002D3836" w:rsidRDefault="002D3836" w:rsidP="00DD5669"/>
    <w:p w:rsidR="001B7A4C" w:rsidRDefault="001B7A4C" w:rsidP="00DD5669"/>
    <w:p w:rsidR="001B7A4C" w:rsidRDefault="001B7A4C" w:rsidP="00DD5669"/>
    <w:p w:rsidR="009B5A5A" w:rsidRPr="001B7A4C" w:rsidRDefault="009B5A5A" w:rsidP="001B7A4C">
      <w:pPr>
        <w:rPr>
          <w:b/>
        </w:rPr>
      </w:pPr>
    </w:p>
    <w:sectPr w:rsidR="009B5A5A" w:rsidRPr="001B7A4C" w:rsidSect="00AE12B1">
      <w:pgSz w:w="15840" w:h="12240" w:orient="landscape"/>
      <w:pgMar w:top="1417" w:right="2970" w:bottom="1417" w:left="1134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0426" w:rsidRDefault="005B0426" w:rsidP="00C51205">
      <w:r>
        <w:separator/>
      </w:r>
    </w:p>
  </w:endnote>
  <w:endnote w:type="continuationSeparator" w:id="0">
    <w:p w:rsidR="005B0426" w:rsidRDefault="005B0426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2871B5">
      <w:rPr>
        <w:sz w:val="16"/>
        <w:lang w:val="de-AT"/>
      </w:rPr>
      <w:fldChar w:fldCharType="begin"/>
    </w:r>
    <w:r>
      <w:rPr>
        <w:sz w:val="16"/>
        <w:lang w:val="de-AT"/>
      </w:rPr>
      <w:instrText xml:space="preserve"> CREATEDATE  \@ "yyyy"  \* MERGEFORMAT </w:instrText>
    </w:r>
    <w:r w:rsidR="002871B5">
      <w:rPr>
        <w:sz w:val="16"/>
        <w:lang w:val="de-AT"/>
      </w:rPr>
      <w:fldChar w:fldCharType="separate"/>
    </w:r>
    <w:r w:rsidR="007260C4">
      <w:rPr>
        <w:noProof/>
        <w:sz w:val="16"/>
        <w:lang w:val="de-AT"/>
      </w:rPr>
      <w:t>2017</w:t>
    </w:r>
    <w:r w:rsidR="002871B5">
      <w:rPr>
        <w:sz w:val="16"/>
        <w:lang w:val="de-AT"/>
      </w:rPr>
      <w:fldChar w:fldCharType="end"/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7260C4">
      <w:rPr>
        <w:bCs/>
        <w:noProof/>
        <w:sz w:val="16"/>
        <w:lang w:val="de-AT"/>
      </w:rPr>
      <w:t>5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7260C4" w:rsidRPr="007260C4">
        <w:rPr>
          <w:bCs/>
          <w:noProof/>
          <w:sz w:val="16"/>
          <w:lang w:val="de-AT"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0426" w:rsidRDefault="005B0426" w:rsidP="00C51205">
      <w:r>
        <w:separator/>
      </w:r>
    </w:p>
  </w:footnote>
  <w:footnote w:type="continuationSeparator" w:id="0">
    <w:p w:rsidR="005B0426" w:rsidRDefault="005B0426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D8660F" w:rsidTr="00FA135F">
      <w:tc>
        <w:tcPr>
          <w:tcW w:w="4773" w:type="dxa"/>
          <w:vAlign w:val="center"/>
        </w:tcPr>
        <w:p w:rsidR="00D8660F" w:rsidRDefault="00D8660F" w:rsidP="00FA135F">
          <w:pPr>
            <w:pStyle w:val="Kopfzeile"/>
          </w:pPr>
          <w:r>
            <w:rPr>
              <w:noProof/>
              <w:lang w:eastAsia="de-DE"/>
            </w:rPr>
            <w:drawing>
              <wp:inline distT="0" distB="0" distL="0" distR="0" wp14:anchorId="7AD7B747" wp14:editId="409F1E79">
                <wp:extent cx="1367155" cy="491431"/>
                <wp:effectExtent l="0" t="0" r="4445" b="0"/>
                <wp:docPr id="1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:rsidR="00D8660F" w:rsidRDefault="00D8660F" w:rsidP="00FA135F">
          <w:pPr>
            <w:pStyle w:val="Kopfzeile"/>
            <w:jc w:val="right"/>
          </w:pPr>
          <w:r w:rsidRPr="004B224E">
            <w:rPr>
              <w:noProof/>
              <w:lang w:eastAsia="de-DE"/>
            </w:rPr>
            <w:drawing>
              <wp:inline distT="0" distB="0" distL="0" distR="0" wp14:anchorId="3360CF37" wp14:editId="23FA40DB">
                <wp:extent cx="2760453" cy="660870"/>
                <wp:effectExtent l="0" t="0" r="0" b="0"/>
                <wp:docPr id="2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85A7F" w:rsidRPr="00D8660F" w:rsidRDefault="00A85A7F" w:rsidP="00D8660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61BB8"/>
    <w:multiLevelType w:val="hybridMultilevel"/>
    <w:tmpl w:val="3332813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CC39B5"/>
    <w:multiLevelType w:val="hybridMultilevel"/>
    <w:tmpl w:val="2E9ED0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2505397"/>
    <w:multiLevelType w:val="hybridMultilevel"/>
    <w:tmpl w:val="10968C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C3F691E"/>
    <w:multiLevelType w:val="hybridMultilevel"/>
    <w:tmpl w:val="06E4A6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5367873"/>
    <w:multiLevelType w:val="hybridMultilevel"/>
    <w:tmpl w:val="145C7130"/>
    <w:lvl w:ilvl="0" w:tplc="04070001">
      <w:start w:val="1"/>
      <w:numFmt w:val="bullet"/>
      <w:lvlText w:val=""/>
      <w:lvlJc w:val="left"/>
      <w:pPr>
        <w:ind w:left="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7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76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0"/>
  </w:num>
  <w:num w:numId="4">
    <w:abstractNumId w:val="4"/>
  </w:num>
  <w:num w:numId="5">
    <w:abstractNumId w:val="26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21"/>
  </w:num>
  <w:num w:numId="9">
    <w:abstractNumId w:val="6"/>
  </w:num>
  <w:num w:numId="10">
    <w:abstractNumId w:val="19"/>
  </w:num>
  <w:num w:numId="11">
    <w:abstractNumId w:val="11"/>
  </w:num>
  <w:num w:numId="12">
    <w:abstractNumId w:val="17"/>
  </w:num>
  <w:num w:numId="13">
    <w:abstractNumId w:val="1"/>
  </w:num>
  <w:num w:numId="14">
    <w:abstractNumId w:val="25"/>
  </w:num>
  <w:num w:numId="15">
    <w:abstractNumId w:val="16"/>
  </w:num>
  <w:num w:numId="16">
    <w:abstractNumId w:val="9"/>
  </w:num>
  <w:num w:numId="17">
    <w:abstractNumId w:val="18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4"/>
  </w:num>
  <w:num w:numId="21">
    <w:abstractNumId w:val="13"/>
  </w:num>
  <w:num w:numId="22">
    <w:abstractNumId w:val="3"/>
  </w:num>
  <w:num w:numId="23">
    <w:abstractNumId w:val="10"/>
  </w:num>
  <w:num w:numId="24">
    <w:abstractNumId w:val="15"/>
  </w:num>
  <w:num w:numId="25">
    <w:abstractNumId w:val="28"/>
  </w:num>
  <w:num w:numId="26">
    <w:abstractNumId w:val="27"/>
  </w:num>
  <w:num w:numId="27">
    <w:abstractNumId w:val="14"/>
  </w:num>
  <w:num w:numId="28">
    <w:abstractNumId w:val="2"/>
  </w:num>
  <w:num w:numId="29">
    <w:abstractNumId w:val="22"/>
  </w:num>
  <w:num w:numId="30">
    <w:abstractNumId w:val="7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71EA"/>
    <w:rsid w:val="00000B44"/>
    <w:rsid w:val="00014063"/>
    <w:rsid w:val="000235DD"/>
    <w:rsid w:val="000331E4"/>
    <w:rsid w:val="0004432A"/>
    <w:rsid w:val="0004507D"/>
    <w:rsid w:val="00045212"/>
    <w:rsid w:val="00054F1C"/>
    <w:rsid w:val="000670F9"/>
    <w:rsid w:val="0007538A"/>
    <w:rsid w:val="00076066"/>
    <w:rsid w:val="00093A2F"/>
    <w:rsid w:val="000A06CD"/>
    <w:rsid w:val="000C6ECB"/>
    <w:rsid w:val="000C7A50"/>
    <w:rsid w:val="000C7DDF"/>
    <w:rsid w:val="000D6837"/>
    <w:rsid w:val="000F583A"/>
    <w:rsid w:val="000F76C8"/>
    <w:rsid w:val="001047AF"/>
    <w:rsid w:val="0010705E"/>
    <w:rsid w:val="00114A9E"/>
    <w:rsid w:val="001569F6"/>
    <w:rsid w:val="001571EA"/>
    <w:rsid w:val="00164795"/>
    <w:rsid w:val="00172FE7"/>
    <w:rsid w:val="00185C87"/>
    <w:rsid w:val="001A3347"/>
    <w:rsid w:val="001A7C5C"/>
    <w:rsid w:val="001B1A93"/>
    <w:rsid w:val="001B5683"/>
    <w:rsid w:val="001B7A4C"/>
    <w:rsid w:val="00223CC3"/>
    <w:rsid w:val="00264DD2"/>
    <w:rsid w:val="00270987"/>
    <w:rsid w:val="00283D88"/>
    <w:rsid w:val="002871B5"/>
    <w:rsid w:val="002B67BA"/>
    <w:rsid w:val="002C6ADE"/>
    <w:rsid w:val="002C6F6E"/>
    <w:rsid w:val="002D3836"/>
    <w:rsid w:val="002E22B6"/>
    <w:rsid w:val="002E5109"/>
    <w:rsid w:val="002E77EB"/>
    <w:rsid w:val="0031211F"/>
    <w:rsid w:val="0031568D"/>
    <w:rsid w:val="00316653"/>
    <w:rsid w:val="00317E94"/>
    <w:rsid w:val="00324BEE"/>
    <w:rsid w:val="00326208"/>
    <w:rsid w:val="00336025"/>
    <w:rsid w:val="003407AC"/>
    <w:rsid w:val="0034409C"/>
    <w:rsid w:val="00351D5A"/>
    <w:rsid w:val="0038505C"/>
    <w:rsid w:val="0039164C"/>
    <w:rsid w:val="003956B7"/>
    <w:rsid w:val="003A1FBC"/>
    <w:rsid w:val="003A5EB8"/>
    <w:rsid w:val="003B5C60"/>
    <w:rsid w:val="003C12AD"/>
    <w:rsid w:val="003D6788"/>
    <w:rsid w:val="003E1236"/>
    <w:rsid w:val="004038A8"/>
    <w:rsid w:val="00406448"/>
    <w:rsid w:val="004102FB"/>
    <w:rsid w:val="00410370"/>
    <w:rsid w:val="00412712"/>
    <w:rsid w:val="0042791C"/>
    <w:rsid w:val="0044040A"/>
    <w:rsid w:val="00444FC2"/>
    <w:rsid w:val="00481462"/>
    <w:rsid w:val="0049070F"/>
    <w:rsid w:val="00491A97"/>
    <w:rsid w:val="00494E40"/>
    <w:rsid w:val="004D47B0"/>
    <w:rsid w:val="004D674B"/>
    <w:rsid w:val="00542D6C"/>
    <w:rsid w:val="00555AC6"/>
    <w:rsid w:val="005577A2"/>
    <w:rsid w:val="00576EDA"/>
    <w:rsid w:val="0058050E"/>
    <w:rsid w:val="005940FC"/>
    <w:rsid w:val="005B0426"/>
    <w:rsid w:val="005C0EA3"/>
    <w:rsid w:val="005F49AA"/>
    <w:rsid w:val="00600D02"/>
    <w:rsid w:val="00604DD8"/>
    <w:rsid w:val="00606FAD"/>
    <w:rsid w:val="006074E2"/>
    <w:rsid w:val="00640719"/>
    <w:rsid w:val="00641DBC"/>
    <w:rsid w:val="006421D8"/>
    <w:rsid w:val="00644AE5"/>
    <w:rsid w:val="00664145"/>
    <w:rsid w:val="00670702"/>
    <w:rsid w:val="00681482"/>
    <w:rsid w:val="00695A00"/>
    <w:rsid w:val="006C3659"/>
    <w:rsid w:val="006D0430"/>
    <w:rsid w:val="006F37E5"/>
    <w:rsid w:val="006F4D2A"/>
    <w:rsid w:val="006F6EB5"/>
    <w:rsid w:val="0070625C"/>
    <w:rsid w:val="00711E5A"/>
    <w:rsid w:val="00724385"/>
    <w:rsid w:val="007260C4"/>
    <w:rsid w:val="00762D6C"/>
    <w:rsid w:val="00763F7A"/>
    <w:rsid w:val="007953C6"/>
    <w:rsid w:val="007A1E4C"/>
    <w:rsid w:val="007A414A"/>
    <w:rsid w:val="007B236B"/>
    <w:rsid w:val="008045A7"/>
    <w:rsid w:val="00804F2F"/>
    <w:rsid w:val="00810D6E"/>
    <w:rsid w:val="008450F8"/>
    <w:rsid w:val="008533BC"/>
    <w:rsid w:val="0086490E"/>
    <w:rsid w:val="00876312"/>
    <w:rsid w:val="008801D7"/>
    <w:rsid w:val="00896469"/>
    <w:rsid w:val="00896E5E"/>
    <w:rsid w:val="008C29F6"/>
    <w:rsid w:val="008C51BF"/>
    <w:rsid w:val="00901878"/>
    <w:rsid w:val="00903DD5"/>
    <w:rsid w:val="00903DE2"/>
    <w:rsid w:val="00911800"/>
    <w:rsid w:val="0093208F"/>
    <w:rsid w:val="00937AAB"/>
    <w:rsid w:val="0094388C"/>
    <w:rsid w:val="00956F52"/>
    <w:rsid w:val="00962FA7"/>
    <w:rsid w:val="0097794B"/>
    <w:rsid w:val="009812EF"/>
    <w:rsid w:val="00983014"/>
    <w:rsid w:val="00983104"/>
    <w:rsid w:val="009A1A3A"/>
    <w:rsid w:val="009A2EF2"/>
    <w:rsid w:val="009B5A5A"/>
    <w:rsid w:val="009D0CE6"/>
    <w:rsid w:val="00A01656"/>
    <w:rsid w:val="00A03CFA"/>
    <w:rsid w:val="00A104F6"/>
    <w:rsid w:val="00A11789"/>
    <w:rsid w:val="00A30632"/>
    <w:rsid w:val="00A41C87"/>
    <w:rsid w:val="00A474E9"/>
    <w:rsid w:val="00A52EDF"/>
    <w:rsid w:val="00A63F9A"/>
    <w:rsid w:val="00A77A31"/>
    <w:rsid w:val="00A820ED"/>
    <w:rsid w:val="00A85A7F"/>
    <w:rsid w:val="00A85D5F"/>
    <w:rsid w:val="00A85D87"/>
    <w:rsid w:val="00A967B6"/>
    <w:rsid w:val="00A96918"/>
    <w:rsid w:val="00AA66EC"/>
    <w:rsid w:val="00AA7903"/>
    <w:rsid w:val="00AB6B8E"/>
    <w:rsid w:val="00AC09CA"/>
    <w:rsid w:val="00AC2FB0"/>
    <w:rsid w:val="00AD05C1"/>
    <w:rsid w:val="00AD20AC"/>
    <w:rsid w:val="00AD4713"/>
    <w:rsid w:val="00AE12B1"/>
    <w:rsid w:val="00AE56DF"/>
    <w:rsid w:val="00AF32BE"/>
    <w:rsid w:val="00B06AD6"/>
    <w:rsid w:val="00B079A1"/>
    <w:rsid w:val="00B20E85"/>
    <w:rsid w:val="00B228DB"/>
    <w:rsid w:val="00B2491A"/>
    <w:rsid w:val="00B31B7E"/>
    <w:rsid w:val="00B33E81"/>
    <w:rsid w:val="00B351C9"/>
    <w:rsid w:val="00B361D5"/>
    <w:rsid w:val="00B44BA5"/>
    <w:rsid w:val="00B54710"/>
    <w:rsid w:val="00B65FD4"/>
    <w:rsid w:val="00B72702"/>
    <w:rsid w:val="00B74DD1"/>
    <w:rsid w:val="00B82CDF"/>
    <w:rsid w:val="00B862C4"/>
    <w:rsid w:val="00B92C65"/>
    <w:rsid w:val="00BB4FDF"/>
    <w:rsid w:val="00BF23A8"/>
    <w:rsid w:val="00C41187"/>
    <w:rsid w:val="00C4618B"/>
    <w:rsid w:val="00C51205"/>
    <w:rsid w:val="00C6253D"/>
    <w:rsid w:val="00C8570E"/>
    <w:rsid w:val="00CB489C"/>
    <w:rsid w:val="00CC1831"/>
    <w:rsid w:val="00CD2151"/>
    <w:rsid w:val="00CD29D9"/>
    <w:rsid w:val="00CE1244"/>
    <w:rsid w:val="00CE669A"/>
    <w:rsid w:val="00CE6FD3"/>
    <w:rsid w:val="00D011B5"/>
    <w:rsid w:val="00D02250"/>
    <w:rsid w:val="00D0441F"/>
    <w:rsid w:val="00D06034"/>
    <w:rsid w:val="00D16B50"/>
    <w:rsid w:val="00D17E23"/>
    <w:rsid w:val="00D21947"/>
    <w:rsid w:val="00D332B5"/>
    <w:rsid w:val="00D3750F"/>
    <w:rsid w:val="00D45B15"/>
    <w:rsid w:val="00D53C85"/>
    <w:rsid w:val="00D57F11"/>
    <w:rsid w:val="00D61BEE"/>
    <w:rsid w:val="00D65776"/>
    <w:rsid w:val="00D65869"/>
    <w:rsid w:val="00D70693"/>
    <w:rsid w:val="00D717F1"/>
    <w:rsid w:val="00D77D1A"/>
    <w:rsid w:val="00D8660F"/>
    <w:rsid w:val="00DA3DB9"/>
    <w:rsid w:val="00DD5669"/>
    <w:rsid w:val="00DE3FC5"/>
    <w:rsid w:val="00DE5823"/>
    <w:rsid w:val="00DF6E8B"/>
    <w:rsid w:val="00E07738"/>
    <w:rsid w:val="00E21E16"/>
    <w:rsid w:val="00E32F04"/>
    <w:rsid w:val="00E45FEF"/>
    <w:rsid w:val="00E50EA2"/>
    <w:rsid w:val="00E527BC"/>
    <w:rsid w:val="00E53CFB"/>
    <w:rsid w:val="00E578FB"/>
    <w:rsid w:val="00E6080B"/>
    <w:rsid w:val="00E66C07"/>
    <w:rsid w:val="00E671CB"/>
    <w:rsid w:val="00E827AA"/>
    <w:rsid w:val="00EA20CC"/>
    <w:rsid w:val="00EA43CC"/>
    <w:rsid w:val="00EB7065"/>
    <w:rsid w:val="00EB7D87"/>
    <w:rsid w:val="00EC166C"/>
    <w:rsid w:val="00EE0B46"/>
    <w:rsid w:val="00EE61F4"/>
    <w:rsid w:val="00EF13C8"/>
    <w:rsid w:val="00F2650A"/>
    <w:rsid w:val="00F31E28"/>
    <w:rsid w:val="00F71791"/>
    <w:rsid w:val="00FB5044"/>
    <w:rsid w:val="00FD0F1A"/>
    <w:rsid w:val="00FE1CAE"/>
    <w:rsid w:val="00FE5597"/>
    <w:rsid w:val="00FE5CFB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F1B10B3"/>
  <w15:docId w15:val="{7AC8C55D-16DF-4A04-903A-04A5FDEF0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BA1E6-5F91-4522-A4BA-020F38DA1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455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33</cp:revision>
  <cp:lastPrinted>2017-11-27T14:56:00Z</cp:lastPrinted>
  <dcterms:created xsi:type="dcterms:W3CDTF">2017-09-29T06:51:00Z</dcterms:created>
  <dcterms:modified xsi:type="dcterms:W3CDTF">2018-03-29T07:32:00Z</dcterms:modified>
</cp:coreProperties>
</file>