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72AB9" w14:textId="77777777"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14:paraId="02BED4C0" w14:textId="77777777" w:rsidR="00DD5669" w:rsidRPr="00A03CFA" w:rsidRDefault="00DD5669" w:rsidP="00A03CFA">
      <w:pPr>
        <w:jc w:val="center"/>
        <w:rPr>
          <w:b/>
          <w:sz w:val="40"/>
        </w:rPr>
      </w:pPr>
    </w:p>
    <w:p w14:paraId="6DF47F8C" w14:textId="77777777" w:rsidR="00DD5669" w:rsidRDefault="00DD5669" w:rsidP="00DD5669"/>
    <w:p w14:paraId="57CE07BC" w14:textId="77777777" w:rsidR="008533BC" w:rsidRDefault="008533BC" w:rsidP="00DD5669"/>
    <w:p w14:paraId="160B9B08" w14:textId="77777777" w:rsidR="008533BC" w:rsidRDefault="008533BC" w:rsidP="00DD5669"/>
    <w:p w14:paraId="56472C51" w14:textId="77777777" w:rsidR="008533BC" w:rsidRDefault="008533BC" w:rsidP="00DD5669"/>
    <w:p w14:paraId="037BF1ED" w14:textId="77777777" w:rsidR="008533BC" w:rsidRDefault="008533BC" w:rsidP="00DD5669"/>
    <w:p w14:paraId="44FCC40D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4FD810C0" w14:textId="77777777" w:rsidR="006C3659" w:rsidRDefault="006C3659" w:rsidP="00DD5669"/>
    <w:p w14:paraId="2F076985" w14:textId="77777777" w:rsidR="003D6788" w:rsidRDefault="003D6788" w:rsidP="00DD5669"/>
    <w:p w14:paraId="4A67F001" w14:textId="77777777" w:rsidR="008533BC" w:rsidRDefault="008533BC" w:rsidP="00DD5669"/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50C80516" w14:textId="77777777" w:rsidR="002E5109" w:rsidRPr="002E5109" w:rsidRDefault="002E5109" w:rsidP="002E5109"/>
    <w:p w14:paraId="2477FC61" w14:textId="77777777" w:rsidR="008533BC" w:rsidRDefault="008533BC">
      <w:pPr>
        <w:rPr>
          <w:b/>
        </w:rPr>
      </w:pPr>
      <w:r>
        <w:rPr>
          <w:b/>
        </w:rPr>
        <w:br w:type="page"/>
      </w:r>
    </w:p>
    <w:p w14:paraId="2A19D17B" w14:textId="77777777" w:rsidR="003956B7" w:rsidRDefault="003956B7" w:rsidP="00A03CFA">
      <w:pPr>
        <w:rPr>
          <w:b/>
        </w:rPr>
      </w:pPr>
    </w:p>
    <w:p w14:paraId="3B863706" w14:textId="77777777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14:paraId="16FB2431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5232C6E6" w14:textId="77777777" w:rsidR="006C3659" w:rsidRDefault="006C3659" w:rsidP="00DD5669">
            <w: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1053B47" w14:textId="77777777" w:rsidR="006C3659" w:rsidRDefault="006C3659" w:rsidP="00DD5669">
            <w: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40BFBE7A" w14:textId="77777777" w:rsidR="006C3659" w:rsidRDefault="006C3659" w:rsidP="00DD5669">
            <w:r>
              <w:t>Datum</w:t>
            </w:r>
          </w:p>
        </w:tc>
      </w:tr>
      <w:tr w:rsidR="006C3659" w14:paraId="7B77EFA2" w14:textId="77777777" w:rsidTr="006C3659">
        <w:tc>
          <w:tcPr>
            <w:tcW w:w="2694" w:type="dxa"/>
          </w:tcPr>
          <w:p w14:paraId="3BA830E3" w14:textId="77777777" w:rsidR="006C3659" w:rsidRDefault="002E5109" w:rsidP="00DD5669">
            <w:r>
              <w:t>Dr. Ignaz Geiger</w:t>
            </w:r>
          </w:p>
        </w:tc>
        <w:tc>
          <w:tcPr>
            <w:tcW w:w="4961" w:type="dxa"/>
          </w:tcPr>
          <w:p w14:paraId="3E683A13" w14:textId="77777777" w:rsidR="006C3659" w:rsidRDefault="00AD20AC" w:rsidP="00AD20AC">
            <w:r>
              <w:t>Erstfassung</w:t>
            </w:r>
          </w:p>
        </w:tc>
        <w:tc>
          <w:tcPr>
            <w:tcW w:w="1783" w:type="dxa"/>
          </w:tcPr>
          <w:p w14:paraId="3F88BAED" w14:textId="77777777" w:rsidR="006C3659" w:rsidRDefault="000407A7" w:rsidP="00DD5669">
            <w:r>
              <w:t>27.04.2019</w:t>
            </w:r>
          </w:p>
        </w:tc>
      </w:tr>
      <w:tr w:rsidR="006C3659" w14:paraId="66D237F0" w14:textId="77777777" w:rsidTr="006C3659">
        <w:tc>
          <w:tcPr>
            <w:tcW w:w="2694" w:type="dxa"/>
          </w:tcPr>
          <w:p w14:paraId="43311C60" w14:textId="77777777" w:rsidR="006C3659" w:rsidRDefault="0086063A" w:rsidP="00DD5669">
            <w:r>
              <w:t>Dr. Ignaz Geiger</w:t>
            </w:r>
          </w:p>
        </w:tc>
        <w:tc>
          <w:tcPr>
            <w:tcW w:w="4961" w:type="dxa"/>
          </w:tcPr>
          <w:p w14:paraId="4E1A78E6" w14:textId="77777777" w:rsidR="006C3659" w:rsidRDefault="0086063A" w:rsidP="00DD5669">
            <w:r>
              <w:t>QS und Änderungen eingearbeitet</w:t>
            </w:r>
          </w:p>
        </w:tc>
        <w:tc>
          <w:tcPr>
            <w:tcW w:w="1783" w:type="dxa"/>
          </w:tcPr>
          <w:p w14:paraId="689CEA37" w14:textId="77777777" w:rsidR="006C3659" w:rsidRDefault="0086063A" w:rsidP="00DD5669">
            <w:r>
              <w:t>07.06.2019</w:t>
            </w:r>
          </w:p>
        </w:tc>
      </w:tr>
      <w:tr w:rsidR="003956B7" w14:paraId="5611137A" w14:textId="77777777" w:rsidTr="006C3659">
        <w:tc>
          <w:tcPr>
            <w:tcW w:w="2694" w:type="dxa"/>
          </w:tcPr>
          <w:p w14:paraId="29B8EAF9" w14:textId="39978B28" w:rsidR="003956B7" w:rsidRDefault="006E344D" w:rsidP="00DD5669">
            <w:r>
              <w:t>Jens Bühring</w:t>
            </w:r>
          </w:p>
        </w:tc>
        <w:tc>
          <w:tcPr>
            <w:tcW w:w="4961" w:type="dxa"/>
          </w:tcPr>
          <w:p w14:paraId="361B24CE" w14:textId="2C8D0E5B" w:rsidR="003956B7" w:rsidRDefault="006E344D" w:rsidP="00DD5669">
            <w:r>
              <w:t>Status von Services leicht adaptiert</w:t>
            </w:r>
          </w:p>
        </w:tc>
        <w:tc>
          <w:tcPr>
            <w:tcW w:w="1783" w:type="dxa"/>
          </w:tcPr>
          <w:p w14:paraId="4A5FBE37" w14:textId="514490F9" w:rsidR="003956B7" w:rsidRDefault="006E344D" w:rsidP="00DD5669">
            <w:r>
              <w:t>12.06.2019</w:t>
            </w:r>
          </w:p>
        </w:tc>
      </w:tr>
      <w:tr w:rsidR="003956B7" w14:paraId="07D90C60" w14:textId="77777777" w:rsidTr="006C3659">
        <w:tc>
          <w:tcPr>
            <w:tcW w:w="2694" w:type="dxa"/>
          </w:tcPr>
          <w:p w14:paraId="682524CE" w14:textId="77777777" w:rsidR="003956B7" w:rsidRDefault="003956B7" w:rsidP="00DD5669"/>
        </w:tc>
        <w:tc>
          <w:tcPr>
            <w:tcW w:w="4961" w:type="dxa"/>
          </w:tcPr>
          <w:p w14:paraId="7401EBD8" w14:textId="77777777" w:rsidR="003956B7" w:rsidRDefault="003956B7" w:rsidP="00DD5669"/>
        </w:tc>
        <w:tc>
          <w:tcPr>
            <w:tcW w:w="1783" w:type="dxa"/>
          </w:tcPr>
          <w:p w14:paraId="08C1A4B9" w14:textId="77777777" w:rsidR="003956B7" w:rsidRDefault="003956B7" w:rsidP="00DD5669"/>
        </w:tc>
      </w:tr>
      <w:tr w:rsidR="003956B7" w14:paraId="37278422" w14:textId="77777777" w:rsidTr="006C3659">
        <w:tc>
          <w:tcPr>
            <w:tcW w:w="2694" w:type="dxa"/>
          </w:tcPr>
          <w:p w14:paraId="2CBC7713" w14:textId="77777777" w:rsidR="003956B7" w:rsidRDefault="003956B7" w:rsidP="00DD5669"/>
        </w:tc>
        <w:tc>
          <w:tcPr>
            <w:tcW w:w="4961" w:type="dxa"/>
          </w:tcPr>
          <w:p w14:paraId="5530D038" w14:textId="77777777" w:rsidR="003956B7" w:rsidRDefault="003956B7" w:rsidP="00DD5669"/>
        </w:tc>
        <w:tc>
          <w:tcPr>
            <w:tcW w:w="1783" w:type="dxa"/>
          </w:tcPr>
          <w:p w14:paraId="4CB0D6A6" w14:textId="77777777" w:rsidR="003956B7" w:rsidRDefault="003956B7" w:rsidP="00DD5669"/>
        </w:tc>
      </w:tr>
    </w:tbl>
    <w:p w14:paraId="0204E06D" w14:textId="77777777" w:rsidR="000331E4" w:rsidRDefault="000331E4" w:rsidP="00DD5669"/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14:paraId="32EDE902" w14:textId="77777777" w:rsidR="003956B7" w:rsidRDefault="003956B7">
      <w:r>
        <w:br w:type="page"/>
      </w:r>
    </w:p>
    <w:p w14:paraId="6C10B562" w14:textId="77777777" w:rsidR="003956B7" w:rsidRPr="007A414A" w:rsidRDefault="007A414A" w:rsidP="00A03CFA">
      <w:pPr>
        <w:rPr>
          <w:b/>
          <w:sz w:val="28"/>
        </w:rPr>
      </w:pPr>
      <w:r w:rsidRPr="007A414A">
        <w:rPr>
          <w:b/>
          <w:sz w:val="28"/>
        </w:rPr>
        <w:lastRenderedPageBreak/>
        <w:t>INHALT</w:t>
      </w:r>
    </w:p>
    <w:p w14:paraId="580B71A0" w14:textId="77777777" w:rsidR="007A414A" w:rsidRDefault="007A414A" w:rsidP="00A03CFA"/>
    <w:p w14:paraId="4A12FF3C" w14:textId="77777777" w:rsidR="007A414A" w:rsidRPr="00A03CFA" w:rsidRDefault="007A414A" w:rsidP="00A03CFA"/>
    <w:p w14:paraId="7973C094" w14:textId="371AE622" w:rsidR="006E344D" w:rsidRDefault="007A414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"2-3" \h \z \t "Überschrift 1;1" </w:instrText>
      </w:r>
      <w:r>
        <w:rPr>
          <w:lang w:val="de-AT"/>
        </w:rPr>
        <w:fldChar w:fldCharType="separate"/>
      </w:r>
      <w:hyperlink w:anchor="_Toc11234753" w:history="1">
        <w:r w:rsidR="006E344D" w:rsidRPr="00B77339">
          <w:rPr>
            <w:rStyle w:val="Hyperlink"/>
            <w:noProof/>
          </w:rPr>
          <w:t>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Ausgangssituation und Zielsetzung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68AFE221" w14:textId="02288417" w:rsidR="006E344D" w:rsidRDefault="006E344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4" w:history="1">
        <w:r w:rsidRPr="00B77339">
          <w:rPr>
            <w:rStyle w:val="Hyperlink"/>
            <w:noProof/>
          </w:rPr>
          <w:t>2.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Veröffentlichung der OMDS 3 Normen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E82E946" w14:textId="4BD385B5" w:rsidR="006E344D" w:rsidRDefault="006E344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5" w:history="1">
        <w:r w:rsidRPr="00B77339">
          <w:rPr>
            <w:rStyle w:val="Hyperlink"/>
            <w:noProof/>
          </w:rPr>
          <w:t>3.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Struktur der Normen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F3C01BD" w14:textId="6BAD23F5" w:rsidR="006E344D" w:rsidRDefault="006E344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6" w:history="1">
        <w:r w:rsidRPr="00B77339">
          <w:rPr>
            <w:rStyle w:val="Hyperlink"/>
            <w:noProof/>
          </w:rPr>
          <w:t>4.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Willensbildung der OMDS 3.0 Normierung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C1B8B4B" w14:textId="2DA99971" w:rsidR="006E344D" w:rsidRDefault="006E344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7" w:history="1">
        <w:r w:rsidRPr="00B77339">
          <w:rPr>
            <w:rStyle w:val="Hyperlink"/>
            <w:noProof/>
          </w:rPr>
          <w:t>4.1.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Steuerkreis OMDS 3.0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bookmarkStart w:id="0" w:name="_GoBack"/>
    <w:p w14:paraId="47BBC211" w14:textId="77460F11" w:rsidR="006E344D" w:rsidRDefault="006E344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r w:rsidRPr="00B77339">
        <w:rPr>
          <w:rStyle w:val="Hyperlink"/>
          <w:noProof/>
        </w:rPr>
        <w:fldChar w:fldCharType="begin"/>
      </w:r>
      <w:r w:rsidRPr="00B77339">
        <w:rPr>
          <w:rStyle w:val="Hyperlink"/>
          <w:noProof/>
        </w:rPr>
        <w:instrText xml:space="preserve"> </w:instrText>
      </w:r>
      <w:r>
        <w:rPr>
          <w:noProof/>
        </w:rPr>
        <w:instrText>HYPERLINK \l "_Toc11234758"</w:instrText>
      </w:r>
      <w:r w:rsidRPr="00B77339">
        <w:rPr>
          <w:rStyle w:val="Hyperlink"/>
          <w:noProof/>
        </w:rPr>
        <w:instrText xml:space="preserve"> </w:instrText>
      </w:r>
      <w:r w:rsidRPr="00B77339">
        <w:rPr>
          <w:rStyle w:val="Hyperlink"/>
          <w:noProof/>
        </w:rPr>
      </w:r>
      <w:r w:rsidRPr="00B77339">
        <w:rPr>
          <w:rStyle w:val="Hyperlink"/>
          <w:noProof/>
        </w:rPr>
        <w:fldChar w:fldCharType="separate"/>
      </w:r>
      <w:r w:rsidRPr="00B77339">
        <w:rPr>
          <w:rStyle w:val="Hyperlink"/>
          <w:noProof/>
        </w:rPr>
        <w:t>4.2.</w:t>
      </w:r>
      <w:r>
        <w:rPr>
          <w:rFonts w:asciiTheme="minorHAnsi" w:hAnsiTheme="minorHAnsi"/>
          <w:noProof/>
          <w:sz w:val="22"/>
          <w:szCs w:val="22"/>
          <w:lang w:val="de-AT" w:eastAsia="de-AT"/>
        </w:rPr>
        <w:tab/>
      </w:r>
      <w:r w:rsidRPr="00B77339">
        <w:rPr>
          <w:rStyle w:val="Hyperlink"/>
          <w:noProof/>
        </w:rPr>
        <w:t>Fachausschuss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_Toc11234758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>
        <w:rPr>
          <w:noProof/>
          <w:webHidden/>
        </w:rPr>
        <w:t>6</w:t>
      </w:r>
      <w:r>
        <w:rPr>
          <w:noProof/>
          <w:webHidden/>
        </w:rPr>
        <w:fldChar w:fldCharType="end"/>
      </w:r>
      <w:r w:rsidRPr="00B77339">
        <w:rPr>
          <w:rStyle w:val="Hyperlink"/>
          <w:noProof/>
        </w:rPr>
        <w:fldChar w:fldCharType="end"/>
      </w:r>
    </w:p>
    <w:bookmarkEnd w:id="0"/>
    <w:p w14:paraId="0910EFE7" w14:textId="7A2BBD3B" w:rsidR="006E344D" w:rsidRDefault="006E344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r w:rsidRPr="00B77339">
        <w:rPr>
          <w:rStyle w:val="Hyperlink"/>
          <w:noProof/>
        </w:rPr>
        <w:fldChar w:fldCharType="begin"/>
      </w:r>
      <w:r w:rsidRPr="00B77339">
        <w:rPr>
          <w:rStyle w:val="Hyperlink"/>
          <w:noProof/>
        </w:rPr>
        <w:instrText xml:space="preserve"> </w:instrText>
      </w:r>
      <w:r>
        <w:rPr>
          <w:noProof/>
        </w:rPr>
        <w:instrText>HYPERLINK \l "_Toc11234759"</w:instrText>
      </w:r>
      <w:r w:rsidRPr="00B77339">
        <w:rPr>
          <w:rStyle w:val="Hyperlink"/>
          <w:noProof/>
        </w:rPr>
        <w:instrText xml:space="preserve"> </w:instrText>
      </w:r>
      <w:r w:rsidRPr="00B77339">
        <w:rPr>
          <w:rStyle w:val="Hyperlink"/>
          <w:noProof/>
        </w:rPr>
      </w:r>
      <w:r w:rsidRPr="00B77339">
        <w:rPr>
          <w:rStyle w:val="Hyperlink"/>
          <w:noProof/>
        </w:rPr>
        <w:fldChar w:fldCharType="separate"/>
      </w:r>
      <w:r w:rsidRPr="00B77339">
        <w:rPr>
          <w:rStyle w:val="Hyperlink"/>
          <w:noProof/>
        </w:rPr>
        <w:t>4.3.</w:t>
      </w:r>
      <w:r>
        <w:rPr>
          <w:rFonts w:asciiTheme="minorHAnsi" w:hAnsiTheme="minorHAnsi"/>
          <w:noProof/>
          <w:sz w:val="22"/>
          <w:szCs w:val="22"/>
          <w:lang w:val="de-AT" w:eastAsia="de-AT"/>
        </w:rPr>
        <w:tab/>
      </w:r>
      <w:r w:rsidRPr="00B77339">
        <w:rPr>
          <w:rStyle w:val="Hyperlink"/>
          <w:noProof/>
        </w:rPr>
        <w:t>Lenkungsausschuss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_Toc11234759 \h </w:instrText>
      </w:r>
      <w:r>
        <w:rPr>
          <w:noProof/>
          <w:webHidden/>
        </w:rPr>
      </w:r>
      <w:r>
        <w:rPr>
          <w:noProof/>
          <w:webHidden/>
        </w:rPr>
        <w:fldChar w:fldCharType="separate"/>
      </w:r>
      <w:r>
        <w:rPr>
          <w:noProof/>
          <w:webHidden/>
        </w:rPr>
        <w:t>6</w:t>
      </w:r>
      <w:r>
        <w:rPr>
          <w:noProof/>
          <w:webHidden/>
        </w:rPr>
        <w:fldChar w:fldCharType="end"/>
      </w:r>
      <w:r w:rsidRPr="00B77339">
        <w:rPr>
          <w:rStyle w:val="Hyperlink"/>
          <w:noProof/>
        </w:rPr>
        <w:fldChar w:fldCharType="end"/>
      </w:r>
    </w:p>
    <w:p w14:paraId="69D02FB5" w14:textId="7DA26E17" w:rsidR="006E344D" w:rsidRDefault="006E344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0" w:history="1">
        <w:r w:rsidRPr="00B77339">
          <w:rPr>
            <w:rStyle w:val="Hyperlink"/>
            <w:noProof/>
          </w:rPr>
          <w:t>5.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Status von Services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2C314D5" w14:textId="0F06ED3F" w:rsidR="006E344D" w:rsidRDefault="006E344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1" w:history="1">
        <w:r w:rsidRPr="00B77339">
          <w:rPr>
            <w:rStyle w:val="Hyperlink"/>
            <w:noProof/>
          </w:rPr>
          <w:t>6.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OMDS Repository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10326AA" w14:textId="3527008A" w:rsidR="006E344D" w:rsidRDefault="006E344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2" w:history="1">
        <w:r w:rsidRPr="00B77339">
          <w:rPr>
            <w:rStyle w:val="Hyperlink"/>
            <w:noProof/>
          </w:rPr>
          <w:t>7.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Stakeholder im Normierungsprozess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0EF2831" w14:textId="66B356E3" w:rsidR="006E344D" w:rsidRDefault="006E344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3" w:history="1">
        <w:r w:rsidRPr="00B77339">
          <w:rPr>
            <w:rStyle w:val="Hyperlink"/>
            <w:noProof/>
          </w:rPr>
          <w:t>7.1.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Versicherungsverband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61E5B0DF" w14:textId="6D0363AC" w:rsidR="006E344D" w:rsidRDefault="006E344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4" w:history="1">
        <w:r w:rsidRPr="00B77339">
          <w:rPr>
            <w:rStyle w:val="Hyperlink"/>
            <w:noProof/>
          </w:rPr>
          <w:t>7.1.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Fachverband der Versicherungsmakler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43BF4962" w14:textId="3DD0C1E3" w:rsidR="006E344D" w:rsidRDefault="006E344D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5" w:history="1">
        <w:r w:rsidRPr="00B77339">
          <w:rPr>
            <w:rStyle w:val="Hyperlink"/>
            <w:noProof/>
          </w:rPr>
          <w:t>7.2.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Hersteller von Maklerverwaltungssoftware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C6EFD6F" w14:textId="2E17EF53" w:rsidR="006E344D" w:rsidRDefault="006E344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6" w:history="1">
        <w:r w:rsidRPr="00B77339">
          <w:rPr>
            <w:rStyle w:val="Hyperlink"/>
            <w:noProof/>
          </w:rPr>
          <w:t>8.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Projektantrag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68FD5414" w14:textId="391A7899" w:rsidR="006E344D" w:rsidRDefault="006E344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7" w:history="1">
        <w:r w:rsidRPr="00B77339">
          <w:rPr>
            <w:rStyle w:val="Hyperlink"/>
            <w:noProof/>
          </w:rPr>
          <w:t>9.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Übersicht über implementierte Services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598F6B6A" w14:textId="1E71C24D" w:rsidR="006E344D" w:rsidRDefault="006E344D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8" w:history="1">
        <w:r w:rsidRPr="00B77339">
          <w:rPr>
            <w:rStyle w:val="Hyperlink"/>
            <w:noProof/>
          </w:rPr>
          <w:t>10.</w:t>
        </w:r>
        <w:r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Pr="00B77339">
          <w:rPr>
            <w:rStyle w:val="Hyperlink"/>
            <w:noProof/>
          </w:rPr>
          <w:t>Change-Requests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_Toc11234768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0AF86928" w14:textId="59A3BC18" w:rsidR="00724385" w:rsidRDefault="007A414A" w:rsidP="006E344D">
      <w:pPr>
        <w:tabs>
          <w:tab w:val="left" w:pos="851"/>
        </w:tabs>
        <w:rPr>
          <w:lang w:val="de-AT"/>
        </w:rPr>
      </w:pPr>
      <w:r>
        <w:rPr>
          <w:lang w:val="de-AT"/>
        </w:rPr>
        <w:fldChar w:fldCharType="end"/>
      </w:r>
    </w:p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A85D87">
      <w:pPr>
        <w:pStyle w:val="berschrift1"/>
      </w:pPr>
      <w:bookmarkStart w:id="1" w:name="_Toc11234753"/>
      <w:r>
        <w:lastRenderedPageBreak/>
        <w:t>Ausgangssituation und Zielsetzung</w:t>
      </w:r>
      <w:bookmarkEnd w:id="1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766D19">
      <w:pPr>
        <w:pStyle w:val="berschrift1"/>
      </w:pPr>
      <w:bookmarkStart w:id="2" w:name="_Toc11234754"/>
      <w:r>
        <w:t>Veröffentlichung der OMDS 3 Normen</w:t>
      </w:r>
      <w:bookmarkEnd w:id="2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230653">
      <w:pPr>
        <w:pStyle w:val="berschrift1"/>
      </w:pPr>
      <w:bookmarkStart w:id="3" w:name="_Toc11234755"/>
      <w:r>
        <w:lastRenderedPageBreak/>
        <w:t>Struktur der Normen</w:t>
      </w:r>
      <w:bookmarkEnd w:id="3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</w:t>
      </w:r>
      <w:proofErr w:type="spellStart"/>
      <w:r w:rsidR="00A27EE2">
        <w:rPr>
          <w:lang w:val="de-AT"/>
        </w:rPr>
        <w:t>Architect</w:t>
      </w:r>
      <w:proofErr w:type="spellEnd"/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</w:t>
            </w:r>
            <w:proofErr w:type="spellStart"/>
            <w:r w:rsidRPr="00AE12B1">
              <w:rPr>
                <w:sz w:val="22"/>
              </w:rPr>
              <w:t>Architect</w:t>
            </w:r>
            <w:proofErr w:type="spellEnd"/>
            <w:r w:rsidRPr="00AE12B1">
              <w:rPr>
                <w:sz w:val="22"/>
              </w:rPr>
              <w:t>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347C0563" w14:textId="77777777" w:rsidTr="006A7B71">
        <w:tc>
          <w:tcPr>
            <w:tcW w:w="4565" w:type="dxa"/>
          </w:tcPr>
          <w:p w14:paraId="51D5899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XSD</w:t>
            </w:r>
          </w:p>
        </w:tc>
        <w:tc>
          <w:tcPr>
            <w:tcW w:w="5358" w:type="dxa"/>
          </w:tcPr>
          <w:p w14:paraId="080B4C55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XSD und WSDL Dateien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HTML generierte Dokumentation der XSD sowie der WSDL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230653">
      <w:pPr>
        <w:pStyle w:val="berschrift1"/>
      </w:pPr>
      <w:bookmarkStart w:id="4" w:name="_Toc11234756"/>
      <w:r>
        <w:lastRenderedPageBreak/>
        <w:t>Willensbildung der OMDS 3</w:t>
      </w:r>
      <w:r w:rsidR="00D13F5A">
        <w:t>.0</w:t>
      </w:r>
      <w:r>
        <w:t xml:space="preserve"> Normierung</w:t>
      </w:r>
      <w:bookmarkEnd w:id="4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F4716A">
      <w:pPr>
        <w:pStyle w:val="berschrift2"/>
        <w:numPr>
          <w:ilvl w:val="1"/>
          <w:numId w:val="6"/>
        </w:numPr>
      </w:pPr>
      <w:bookmarkStart w:id="5" w:name="_Toc11234757"/>
      <w:r>
        <w:t>Steuerkreis OMDS 3.0</w:t>
      </w:r>
      <w:bookmarkEnd w:id="5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F4716A">
      <w:pPr>
        <w:pStyle w:val="berschrift2"/>
      </w:pPr>
      <w:bookmarkStart w:id="6" w:name="_Toc11234758"/>
      <w:r w:rsidRPr="00911800">
        <w:t>Fachausschuss</w:t>
      </w:r>
      <w:bookmarkEnd w:id="6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F4716A">
      <w:pPr>
        <w:pStyle w:val="berschrift2"/>
      </w:pPr>
      <w:bookmarkStart w:id="7" w:name="_Toc11234759"/>
      <w:r>
        <w:t>Lenkungsausschuss</w:t>
      </w:r>
      <w:bookmarkEnd w:id="7"/>
    </w:p>
    <w:p w14:paraId="651B9BC5" w14:textId="77777777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proofErr w:type="gramStart"/>
      <w:r w:rsidR="00090F1D">
        <w:rPr>
          <w:lang w:val="de-AT"/>
        </w:rPr>
        <w:t>das</w:t>
      </w:r>
      <w:proofErr w:type="gramEnd"/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7B2EE7">
      <w:pPr>
        <w:pStyle w:val="berschrift1"/>
      </w:pPr>
      <w:bookmarkStart w:id="8" w:name="_Toc11234760"/>
      <w:r>
        <w:lastRenderedPageBreak/>
        <w:t>Status von Services</w:t>
      </w:r>
      <w:bookmarkEnd w:id="8"/>
    </w:p>
    <w:p w14:paraId="4932CB8B" w14:textId="77777777" w:rsidR="007809FD" w:rsidRDefault="007809FD" w:rsidP="007809FD">
      <w:bookmarkStart w:id="9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>
        <w:t>“ – Eine Service ist konzipiert worden, um ihn in einen Fachausschuss einzubringen.</w:t>
      </w:r>
      <w:r>
        <w:br/>
      </w:r>
    </w:p>
    <w:p w14:paraId="6520BFF2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>
        <w:t xml:space="preserve">“ – Fachausschuss hat sich auf eine Fassung </w:t>
      </w:r>
      <w:proofErr w:type="gramStart"/>
      <w:r>
        <w:t>eines Services</w:t>
      </w:r>
      <w:proofErr w:type="gramEnd"/>
      <w:r>
        <w:t xml:space="preserve"> geeinigt, es hat aber noch keine Implementierung stattgefunden.</w:t>
      </w:r>
      <w:r>
        <w:br/>
      </w:r>
    </w:p>
    <w:p w14:paraId="34708F97" w14:textId="137CFE68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>
        <w:t xml:space="preserve">“ – Die „Empfehlung“ ist von mindestens </w:t>
      </w:r>
      <w:r w:rsidR="002372CE">
        <w:t>zwei</w:t>
      </w:r>
      <w:r>
        <w:t xml:space="preserve"> Partnern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 Rahmen einer Task-</w:t>
      </w:r>
      <w:proofErr w:type="spellStart"/>
      <w:r>
        <w:t>force</w:t>
      </w:r>
      <w:proofErr w:type="spellEnd"/>
      <w:r>
        <w:t xml:space="preserve"> erfolgreich als Service implementiert worden.</w:t>
      </w:r>
      <w:r>
        <w:br/>
      </w:r>
    </w:p>
    <w:p w14:paraId="5D41642D" w14:textId="60FB85D2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>
        <w:t xml:space="preserve">“ – Der „vorgeschlagene Standard“ für einen Service ist </w:t>
      </w:r>
      <w:r w:rsidR="006300FF">
        <w:t xml:space="preserve">durch mindestens zwei weitere Partner (Provider und Consumer) implementiert worden und </w:t>
      </w:r>
      <w:r>
        <w:t xml:space="preserve">durch den Steuerkreis freigegeben worden. In dieser Form wird er </w:t>
      </w:r>
      <w:r w:rsidR="006300FF">
        <w:t xml:space="preserve">erstmals </w:t>
      </w:r>
      <w:r>
        <w:t>auf der Webseite des VVO veröffentlicht.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F03943">
      <w:pPr>
        <w:pStyle w:val="berschrift1"/>
      </w:pPr>
      <w:bookmarkStart w:id="10" w:name="_Toc11234761"/>
      <w:bookmarkEnd w:id="9"/>
      <w:r>
        <w:t>OMDS Repository</w:t>
      </w:r>
      <w:bookmarkEnd w:id="10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C20890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</w:t>
      </w:r>
      <w:proofErr w:type="gramStart"/>
      <w:r>
        <w:rPr>
          <w:lang w:val="de-AT"/>
        </w:rPr>
        <w:t>die entsprechende Implementierungen</w:t>
      </w:r>
      <w:proofErr w:type="gramEnd"/>
      <w:r>
        <w:rPr>
          <w:lang w:val="de-AT"/>
        </w:rPr>
        <w:t xml:space="preserve">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7809FD" w:rsidP="008F2EE0">
      <w:hyperlink r:id="rId11" w:history="1">
        <w:r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7809FD" w:rsidP="008F2EE0">
      <w:pPr>
        <w:rPr>
          <w:lang w:val="de-AT"/>
        </w:rPr>
      </w:pPr>
      <w:hyperlink r:id="rId12" w:history="1">
        <w:r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E46A67">
      <w:pPr>
        <w:pStyle w:val="berschrift1"/>
      </w:pPr>
      <w:bookmarkStart w:id="11" w:name="_Toc11234762"/>
      <w:r>
        <w:lastRenderedPageBreak/>
        <w:t>Stakeholder im Normierungsprozess</w:t>
      </w:r>
      <w:bookmarkEnd w:id="11"/>
    </w:p>
    <w:p w14:paraId="34B2977E" w14:textId="77777777" w:rsidR="00911800" w:rsidRDefault="00911800" w:rsidP="00542D6C">
      <w:pPr>
        <w:pStyle w:val="berschrift2"/>
      </w:pPr>
      <w:bookmarkStart w:id="12" w:name="_Toc11234763"/>
      <w:r>
        <w:t>Versicherungsverband</w:t>
      </w:r>
      <w:bookmarkEnd w:id="12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A5EB8">
      <w:pPr>
        <w:pStyle w:val="berschrift2"/>
        <w:numPr>
          <w:ilvl w:val="1"/>
          <w:numId w:val="18"/>
        </w:numPr>
      </w:pPr>
      <w:bookmarkStart w:id="13" w:name="_Toc11234764"/>
      <w:r>
        <w:t>Fachverband der Versicherungsmakler</w:t>
      </w:r>
      <w:bookmarkEnd w:id="13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A5EB8">
      <w:pPr>
        <w:pStyle w:val="berschrift2"/>
      </w:pPr>
      <w:bookmarkStart w:id="14" w:name="_Toc11234765"/>
      <w:r>
        <w:t>Hersteller von Maklerverwaltungssoftware</w:t>
      </w:r>
      <w:bookmarkEnd w:id="14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77777777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3.,0 Normierung.</w:t>
      </w:r>
    </w:p>
    <w:p w14:paraId="4089F4E8" w14:textId="77777777" w:rsidR="00316653" w:rsidRDefault="00BB4FDF" w:rsidP="00BB4FDF">
      <w:pPr>
        <w:pStyle w:val="berschrift1"/>
      </w:pPr>
      <w:bookmarkStart w:id="15" w:name="_Toc11234766"/>
      <w:r>
        <w:t>Projektantrag</w:t>
      </w:r>
      <w:bookmarkEnd w:id="15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lastRenderedPageBreak/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EA43CC">
      <w:pPr>
        <w:pStyle w:val="berschrift1"/>
      </w:pPr>
      <w:bookmarkStart w:id="16" w:name="_Toc11234767"/>
      <w:r>
        <w:t>Übersicht über implementierte Services</w:t>
      </w:r>
      <w:bookmarkEnd w:id="16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</w:t>
      </w:r>
      <w:proofErr w:type="spellStart"/>
      <w:r>
        <w:rPr>
          <w:lang w:val="de-AT"/>
        </w:rPr>
        <w:t>Respository</w:t>
      </w:r>
      <w:proofErr w:type="spellEnd"/>
      <w:r>
        <w:rPr>
          <w:lang w:val="de-AT"/>
        </w:rPr>
        <w:t xml:space="preserve">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8045A7">
      <w:pPr>
        <w:pStyle w:val="berschrift1"/>
      </w:pPr>
      <w:bookmarkStart w:id="17" w:name="_Toc11234768"/>
      <w:r>
        <w:t>Change-</w:t>
      </w:r>
      <w:proofErr w:type="spellStart"/>
      <w:r>
        <w:t>Requests</w:t>
      </w:r>
      <w:bookmarkEnd w:id="17"/>
      <w:proofErr w:type="spellEnd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</w:t>
      </w:r>
      <w:proofErr w:type="spellStart"/>
      <w:r w:rsidR="00EB7065" w:rsidRPr="00EB7065">
        <w:rPr>
          <w:lang w:val="de-AT"/>
        </w:rPr>
        <w:t>Request</w:t>
      </w:r>
      <w:r w:rsidR="00EB7065">
        <w:rPr>
          <w:lang w:val="de-AT"/>
        </w:rPr>
        <w:t>s</w:t>
      </w:r>
      <w:proofErr w:type="spellEnd"/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>Change-</w:t>
      </w:r>
      <w:proofErr w:type="spellStart"/>
      <w:r>
        <w:rPr>
          <w:lang w:val="de-AT"/>
        </w:rPr>
        <w:t>Requests</w:t>
      </w:r>
      <w:proofErr w:type="spellEnd"/>
      <w:r>
        <w:rPr>
          <w:lang w:val="de-AT"/>
        </w:rPr>
        <w:t xml:space="preserve">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724385">
      <w:headerReference w:type="default" r:id="rId13"/>
      <w:footerReference w:type="default" r:id="rId14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B784F4" w14:textId="77777777" w:rsidR="00C20890" w:rsidRDefault="00C20890" w:rsidP="00C51205">
      <w:r>
        <w:separator/>
      </w:r>
    </w:p>
  </w:endnote>
  <w:endnote w:type="continuationSeparator" w:id="0">
    <w:p w14:paraId="15D80C2E" w14:textId="77777777" w:rsidR="00C20890" w:rsidRDefault="00C20890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AE9F45" w14:textId="77777777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A510C">
      <w:rPr>
        <w:sz w:val="16"/>
        <w:lang w:val="de-AT"/>
      </w:rPr>
      <w:t>2019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C20890">
      <w:fldChar w:fldCharType="begin"/>
    </w:r>
    <w:r w:rsidR="00C20890">
      <w:instrText>NUMPAGES  \* Arabic  \* MERGEFORMAT</w:instrText>
    </w:r>
    <w:r w:rsidR="00C20890">
      <w:fldChar w:fldCharType="separate"/>
    </w:r>
    <w:r w:rsidR="00AD20AC" w:rsidRPr="00AD20AC">
      <w:rPr>
        <w:bCs/>
        <w:noProof/>
        <w:sz w:val="16"/>
        <w:lang w:val="de-AT"/>
      </w:rPr>
      <w:t>9</w:t>
    </w:r>
    <w:r w:rsidR="00C20890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5599E0" w14:textId="77777777" w:rsidR="00C20890" w:rsidRDefault="00C20890" w:rsidP="00C51205">
      <w:r>
        <w:separator/>
      </w:r>
    </w:p>
  </w:footnote>
  <w:footnote w:type="continuationSeparator" w:id="0">
    <w:p w14:paraId="70749863" w14:textId="77777777" w:rsidR="00C20890" w:rsidRDefault="00C20890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0"/>
  </w:num>
  <w:num w:numId="4">
    <w:abstractNumId w:val="4"/>
  </w:num>
  <w:num w:numId="5">
    <w:abstractNumId w:val="27"/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4"/>
  </w:num>
  <w:num w:numId="9">
    <w:abstractNumId w:val="6"/>
  </w:num>
  <w:num w:numId="10">
    <w:abstractNumId w:val="22"/>
  </w:num>
  <w:num w:numId="11">
    <w:abstractNumId w:val="12"/>
  </w:num>
  <w:num w:numId="12">
    <w:abstractNumId w:val="19"/>
  </w:num>
  <w:num w:numId="13">
    <w:abstractNumId w:val="2"/>
  </w:num>
  <w:num w:numId="14">
    <w:abstractNumId w:val="26"/>
  </w:num>
  <w:num w:numId="15">
    <w:abstractNumId w:val="18"/>
  </w:num>
  <w:num w:numId="16">
    <w:abstractNumId w:val="9"/>
  </w:num>
  <w:num w:numId="17">
    <w:abstractNumId w:val="21"/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5"/>
  </w:num>
  <w:num w:numId="21">
    <w:abstractNumId w:val="14"/>
  </w:num>
  <w:num w:numId="22">
    <w:abstractNumId w:val="3"/>
  </w:num>
  <w:num w:numId="23">
    <w:abstractNumId w:val="10"/>
  </w:num>
  <w:num w:numId="24">
    <w:abstractNumId w:val="17"/>
  </w:num>
  <w:num w:numId="25">
    <w:abstractNumId w:val="28"/>
  </w:num>
  <w:num w:numId="26">
    <w:abstractNumId w:val="16"/>
  </w:num>
  <w:num w:numId="27">
    <w:abstractNumId w:val="15"/>
  </w:num>
  <w:num w:numId="28">
    <w:abstractNumId w:val="8"/>
  </w:num>
  <w:num w:numId="29">
    <w:abstractNumId w:val="11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BEE"/>
    <w:rsid w:val="00326208"/>
    <w:rsid w:val="00336698"/>
    <w:rsid w:val="0034409C"/>
    <w:rsid w:val="00344AB1"/>
    <w:rsid w:val="00346517"/>
    <w:rsid w:val="00351D5A"/>
    <w:rsid w:val="0038142C"/>
    <w:rsid w:val="0039164C"/>
    <w:rsid w:val="003956B7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D674B"/>
    <w:rsid w:val="00511B50"/>
    <w:rsid w:val="00542D6C"/>
    <w:rsid w:val="00553EC0"/>
    <w:rsid w:val="00555AC6"/>
    <w:rsid w:val="0058050E"/>
    <w:rsid w:val="005940FC"/>
    <w:rsid w:val="005C0EA3"/>
    <w:rsid w:val="00600D02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3664B"/>
    <w:rsid w:val="008450F8"/>
    <w:rsid w:val="008533BC"/>
    <w:rsid w:val="0086063A"/>
    <w:rsid w:val="008632BD"/>
    <w:rsid w:val="0086490E"/>
    <w:rsid w:val="00876312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D0CE6"/>
    <w:rsid w:val="009D5E3D"/>
    <w:rsid w:val="009E3B8E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B06AD6"/>
    <w:rsid w:val="00B079A1"/>
    <w:rsid w:val="00B110FF"/>
    <w:rsid w:val="00B20E85"/>
    <w:rsid w:val="00B228DB"/>
    <w:rsid w:val="00B2491A"/>
    <w:rsid w:val="00B33E81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C065EA"/>
    <w:rsid w:val="00C20890"/>
    <w:rsid w:val="00C41187"/>
    <w:rsid w:val="00C4618B"/>
    <w:rsid w:val="00C51205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B7065"/>
    <w:rsid w:val="00EB7D87"/>
    <w:rsid w:val="00EC166C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1614</Words>
  <Characters>10172</Characters>
  <Application>Microsoft Office Word</Application>
  <DocSecurity>0</DocSecurity>
  <Lines>84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19</cp:revision>
  <dcterms:created xsi:type="dcterms:W3CDTF">2019-05-02T07:33:00Z</dcterms:created>
  <dcterms:modified xsi:type="dcterms:W3CDTF">2019-06-12T10:26:00Z</dcterms:modified>
</cp:coreProperties>
</file>